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B400" w14:textId="77777777" w:rsidR="009755D9" w:rsidRPr="00B34D23" w:rsidRDefault="009755D9" w:rsidP="009755D9">
      <w:pPr>
        <w:pStyle w:val="Antrat2"/>
        <w:spacing w:before="0"/>
        <w:ind w:left="4253"/>
        <w:jc w:val="right"/>
        <w:rPr>
          <w:rFonts w:ascii="Times New Roman" w:eastAsia="Calibri" w:hAnsi="Times New Roman" w:cs="Times New Roman"/>
          <w:color w:val="auto"/>
          <w:sz w:val="24"/>
          <w:szCs w:val="24"/>
        </w:rPr>
      </w:pPr>
      <w:bookmarkStart w:id="0" w:name="_Ref39484039"/>
      <w:bookmarkStart w:id="1" w:name="_Ref40278562"/>
      <w:bookmarkStart w:id="2" w:name="_Toc126333945"/>
      <w:r w:rsidRPr="00B34D23">
        <w:rPr>
          <w:rFonts w:ascii="Times New Roman" w:eastAsia="Calibri" w:hAnsi="Times New Roman" w:cs="Times New Roman"/>
          <w:color w:val="auto"/>
          <w:sz w:val="24"/>
          <w:szCs w:val="24"/>
        </w:rPr>
        <w:t xml:space="preserve">Pirkimo sąlygų </w:t>
      </w:r>
      <w:r>
        <w:rPr>
          <w:rFonts w:ascii="Times New Roman" w:eastAsia="Calibri" w:hAnsi="Times New Roman" w:cs="Times New Roman"/>
          <w:color w:val="auto"/>
          <w:sz w:val="24"/>
          <w:szCs w:val="24"/>
        </w:rPr>
        <w:t>8</w:t>
      </w:r>
      <w:r w:rsidRPr="00B34D23">
        <w:rPr>
          <w:rFonts w:ascii="Times New Roman" w:eastAsia="Calibri" w:hAnsi="Times New Roman" w:cs="Times New Roman"/>
          <w:color w:val="auto"/>
          <w:sz w:val="24"/>
          <w:szCs w:val="24"/>
        </w:rPr>
        <w:t xml:space="preserve"> priedas</w:t>
      </w:r>
    </w:p>
    <w:p w14:paraId="61112DCD" w14:textId="77777777" w:rsidR="009755D9" w:rsidRPr="00B34D23" w:rsidRDefault="009755D9" w:rsidP="009755D9">
      <w:pPr>
        <w:pStyle w:val="Antrat2"/>
        <w:spacing w:before="0"/>
        <w:ind w:left="4253"/>
        <w:jc w:val="right"/>
        <w:rPr>
          <w:rFonts w:ascii="Times New Roman" w:eastAsia="Calibri" w:hAnsi="Times New Roman" w:cs="Times New Roman"/>
          <w:color w:val="auto"/>
          <w:sz w:val="24"/>
          <w:szCs w:val="24"/>
        </w:rPr>
      </w:pPr>
      <w:r w:rsidRPr="00B34D23">
        <w:rPr>
          <w:rFonts w:ascii="Times New Roman" w:eastAsia="Calibri" w:hAnsi="Times New Roman" w:cs="Times New Roman"/>
          <w:color w:val="auto"/>
          <w:sz w:val="24"/>
          <w:szCs w:val="24"/>
        </w:rPr>
        <w:t>„Pasiūlymų vertinimo kriterijai ir sąlygos“</w:t>
      </w:r>
      <w:bookmarkEnd w:id="0"/>
      <w:bookmarkEnd w:id="1"/>
      <w:bookmarkEnd w:id="2"/>
    </w:p>
    <w:p w14:paraId="72AF2055" w14:textId="77777777" w:rsidR="008C6A49" w:rsidRPr="006B1B8E" w:rsidRDefault="008C6A49">
      <w:pPr>
        <w:rPr>
          <w:rFonts w:ascii="Times New Roman" w:hAnsi="Times New Roman"/>
          <w:sz w:val="24"/>
          <w:szCs w:val="24"/>
        </w:rPr>
      </w:pPr>
    </w:p>
    <w:p w14:paraId="4E50F08F" w14:textId="6E925114" w:rsidR="006B1B8E" w:rsidRPr="006B1B8E" w:rsidRDefault="009755D9" w:rsidP="006B1B8E">
      <w:pPr>
        <w:pStyle w:val="Paantrat"/>
        <w:jc w:val="center"/>
        <w:rPr>
          <w:rFonts w:ascii="Times New Roman" w:hAnsi="Times New Roman" w:cs="Times New Roman"/>
          <w:b/>
          <w:bCs/>
          <w:color w:val="auto"/>
          <w:sz w:val="24"/>
          <w:szCs w:val="24"/>
        </w:rPr>
      </w:pPr>
      <w:r w:rsidRPr="006B1B8E">
        <w:rPr>
          <w:rFonts w:ascii="Times New Roman" w:hAnsi="Times New Roman" w:cs="Times New Roman"/>
          <w:b/>
          <w:bCs/>
          <w:color w:val="auto"/>
          <w:sz w:val="24"/>
          <w:szCs w:val="24"/>
        </w:rPr>
        <w:t>PASIŪLYMŲ VERTINIMO KRITERIJAI IR SĄLYGOS</w:t>
      </w:r>
    </w:p>
    <w:p w14:paraId="0D3E15CA" w14:textId="77777777" w:rsidR="006B1B8E" w:rsidRPr="006B1B8E" w:rsidRDefault="006B1B8E" w:rsidP="006B1B8E">
      <w:pPr>
        <w:rPr>
          <w:rFonts w:ascii="Times New Roman" w:hAnsi="Times New Roman"/>
          <w:sz w:val="24"/>
          <w:szCs w:val="24"/>
        </w:rPr>
      </w:pPr>
    </w:p>
    <w:p w14:paraId="1229885A" w14:textId="77777777" w:rsidR="006B1B8E" w:rsidRDefault="006B1B8E" w:rsidP="006B1B8E">
      <w:pPr>
        <w:pStyle w:val="Sraopastraipa"/>
        <w:numPr>
          <w:ilvl w:val="0"/>
          <w:numId w:val="1"/>
        </w:numPr>
        <w:tabs>
          <w:tab w:val="left" w:pos="567"/>
        </w:tabs>
        <w:ind w:left="0" w:firstLine="0"/>
        <w:jc w:val="both"/>
        <w:rPr>
          <w:rFonts w:ascii="Times New Roman" w:hAnsi="Times New Roman"/>
          <w:sz w:val="24"/>
          <w:szCs w:val="24"/>
        </w:rPr>
      </w:pPr>
      <w:r w:rsidRPr="006B1B8E">
        <w:rPr>
          <w:rFonts w:ascii="Times New Roman" w:hAnsi="Times New Roman"/>
          <w:sz w:val="24"/>
          <w:szCs w:val="24"/>
        </w:rPr>
        <w:t>Perkančiosios organizacijos nustatytas kriterijus, pagal kurį bus išrinktas ekonomiškai</w:t>
      </w:r>
      <w:r w:rsidRPr="00F83A8A">
        <w:rPr>
          <w:rFonts w:ascii="Times New Roman" w:hAnsi="Times New Roman"/>
          <w:sz w:val="24"/>
          <w:szCs w:val="24"/>
        </w:rPr>
        <w:t xml:space="preserve"> naudingiausias pasiūlymas – </w:t>
      </w:r>
      <w:r w:rsidRPr="00F83A8A">
        <w:rPr>
          <w:rFonts w:ascii="Times New Roman" w:hAnsi="Times New Roman"/>
          <w:b/>
          <w:sz w:val="24"/>
          <w:szCs w:val="24"/>
        </w:rPr>
        <w:t>kainos ir kokybės santykis</w:t>
      </w:r>
      <w:r w:rsidRPr="00F83A8A">
        <w:rPr>
          <w:rFonts w:ascii="Times New Roman" w:hAnsi="Times New Roman"/>
          <w:sz w:val="24"/>
          <w:szCs w:val="24"/>
        </w:rPr>
        <w:t xml:space="preserve">. </w:t>
      </w:r>
      <w:r w:rsidRPr="00F83A8A">
        <w:rPr>
          <w:rFonts w:ascii="Times New Roman" w:hAnsi="Times New Roman"/>
          <w:b/>
          <w:sz w:val="24"/>
          <w:szCs w:val="24"/>
        </w:rPr>
        <w:t>Ekonomiškai naudingiausias pasiūlymas</w:t>
      </w:r>
      <w:r w:rsidRPr="00F83A8A">
        <w:rPr>
          <w:rFonts w:ascii="Times New Roman" w:hAnsi="Times New Roman"/>
          <w:sz w:val="24"/>
          <w:szCs w:val="24"/>
        </w:rPr>
        <w:t xml:space="preserve"> – tai pasiūlymas, kurio balų suma, apskaičiuota pagal toliau nustatytus pasiūlymų̨ vertinimo kriterijus ir sąlygas, yra didžiausia.</w:t>
      </w:r>
    </w:p>
    <w:p w14:paraId="5E609579" w14:textId="77777777" w:rsidR="006B1B8E" w:rsidRPr="00F83A8A" w:rsidRDefault="006B1B8E" w:rsidP="006B1B8E">
      <w:pPr>
        <w:pStyle w:val="Sraopastraipa"/>
        <w:numPr>
          <w:ilvl w:val="0"/>
          <w:numId w:val="1"/>
        </w:numPr>
        <w:tabs>
          <w:tab w:val="left" w:pos="567"/>
        </w:tabs>
        <w:ind w:left="0" w:firstLine="0"/>
        <w:jc w:val="both"/>
        <w:rPr>
          <w:rFonts w:ascii="Times New Roman" w:hAnsi="Times New Roman"/>
          <w:sz w:val="24"/>
          <w:szCs w:val="24"/>
        </w:rPr>
      </w:pPr>
      <w:r w:rsidRPr="00F83A8A">
        <w:rPr>
          <w:rFonts w:ascii="Times New Roman" w:hAnsi="Times New Roman"/>
          <w:sz w:val="24"/>
          <w:szCs w:val="24"/>
        </w:rPr>
        <w:t xml:space="preserve">Nustatomas maksimalus bendras balų skaičius – </w:t>
      </w:r>
      <w:r w:rsidRPr="00F83A8A">
        <w:rPr>
          <w:rFonts w:ascii="Times New Roman" w:hAnsi="Times New Roman"/>
          <w:b/>
          <w:sz w:val="24"/>
          <w:szCs w:val="24"/>
        </w:rPr>
        <w:t>100 balų</w:t>
      </w:r>
      <w:r w:rsidRPr="00F83A8A">
        <w:rPr>
          <w:rFonts w:ascii="Times New Roman" w:hAnsi="Times New Roman"/>
          <w:sz w:val="24"/>
          <w:szCs w:val="24"/>
        </w:rPr>
        <w:t>. Dalyvių pasiūlymai bus vertinami pagal šiuos vertinimo kriterijus ir jų lyginamuosius svorius:</w:t>
      </w:r>
    </w:p>
    <w:p w14:paraId="3A532650" w14:textId="77777777" w:rsidR="006B1B8E" w:rsidRPr="006B1B8E" w:rsidRDefault="006B1B8E" w:rsidP="006B1B8E">
      <w:pPr>
        <w:rPr>
          <w:rFonts w:ascii="Times New Roman" w:hAnsi="Times New Roman"/>
          <w:b/>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1559"/>
      </w:tblGrid>
      <w:tr w:rsidR="006B1B8E" w:rsidRPr="00F03CC7" w14:paraId="574BF556" w14:textId="77777777" w:rsidTr="006B7B7F">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2F19F5C" w14:textId="77777777" w:rsidR="006B1B8E" w:rsidRPr="00F03CC7" w:rsidRDefault="006B1B8E" w:rsidP="006B7B7F">
            <w:pPr>
              <w:spacing w:line="254" w:lineRule="auto"/>
              <w:ind w:firstLine="567"/>
              <w:jc w:val="center"/>
              <w:rPr>
                <w:rFonts w:ascii="Times New Roman" w:hAnsi="Times New Roman"/>
                <w:b/>
                <w:bCs/>
                <w:sz w:val="24"/>
                <w:szCs w:val="24"/>
                <w:lang w:eastAsia="lt-LT"/>
              </w:rPr>
            </w:pPr>
            <w:r w:rsidRPr="00F03CC7">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A7B4D29" w14:textId="77777777" w:rsidR="006B1B8E" w:rsidRPr="00F03CC7" w:rsidRDefault="006B1B8E" w:rsidP="006B7B7F">
            <w:pPr>
              <w:spacing w:line="254" w:lineRule="auto"/>
              <w:jc w:val="center"/>
              <w:rPr>
                <w:rFonts w:ascii="Times New Roman" w:hAnsi="Times New Roman"/>
                <w:b/>
                <w:bCs/>
                <w:sz w:val="24"/>
                <w:szCs w:val="24"/>
                <w:lang w:eastAsia="lt-LT"/>
              </w:rPr>
            </w:pPr>
            <w:r w:rsidRPr="00F03CC7">
              <w:rPr>
                <w:rFonts w:ascii="Times New Roman" w:hAnsi="Times New Roman"/>
                <w:b/>
                <w:bCs/>
                <w:sz w:val="24"/>
                <w:szCs w:val="24"/>
                <w:lang w:eastAsia="lt-LT"/>
              </w:rPr>
              <w:t>Kriterijaus lyginamasis svoris</w:t>
            </w:r>
          </w:p>
        </w:tc>
      </w:tr>
      <w:tr w:rsidR="006B1B8E" w:rsidRPr="00F03CC7" w14:paraId="7A9DEBC8" w14:textId="77777777" w:rsidTr="006B7B7F">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BD1C" w14:textId="77777777" w:rsidR="006B1B8E" w:rsidRPr="00F03CC7" w:rsidRDefault="006B1B8E" w:rsidP="006B7B7F">
            <w:pPr>
              <w:spacing w:line="254" w:lineRule="auto"/>
              <w:ind w:firstLine="33"/>
              <w:jc w:val="both"/>
              <w:rPr>
                <w:rFonts w:ascii="Times New Roman" w:hAnsi="Times New Roman"/>
                <w:sz w:val="24"/>
                <w:szCs w:val="24"/>
                <w:lang w:eastAsia="lt-LT"/>
              </w:rPr>
            </w:pPr>
            <w:r w:rsidRPr="00F03CC7">
              <w:rPr>
                <w:rFonts w:ascii="Times New Roman" w:hAnsi="Times New Roman"/>
                <w:b/>
                <w:sz w:val="24"/>
                <w:szCs w:val="24"/>
              </w:rPr>
              <w:t>Pirmas kriterijus:</w:t>
            </w:r>
            <w:r w:rsidRPr="00F03CC7">
              <w:rPr>
                <w:rFonts w:ascii="Times New Roman" w:hAnsi="Times New Roman"/>
                <w:sz w:val="24"/>
                <w:szCs w:val="24"/>
              </w:rPr>
              <w:t xml:space="preserve"> </w:t>
            </w:r>
            <w:r w:rsidRPr="00F03CC7">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69EFC" w14:textId="77777777" w:rsidR="006B1B8E" w:rsidRPr="00F03CC7" w:rsidRDefault="006B1B8E" w:rsidP="006B7B7F">
            <w:pPr>
              <w:spacing w:line="254" w:lineRule="auto"/>
              <w:jc w:val="center"/>
              <w:rPr>
                <w:rFonts w:ascii="Times New Roman" w:hAnsi="Times New Roman"/>
                <w:sz w:val="24"/>
                <w:szCs w:val="24"/>
                <w:lang w:eastAsia="lt-LT"/>
              </w:rPr>
            </w:pPr>
            <w:r w:rsidRPr="00F03CC7">
              <w:rPr>
                <w:rFonts w:ascii="Times New Roman" w:hAnsi="Times New Roman"/>
                <w:sz w:val="24"/>
                <w:szCs w:val="24"/>
                <w:lang w:eastAsia="lt-LT"/>
              </w:rPr>
              <w:t xml:space="preserve"> X=</w:t>
            </w:r>
            <w:r>
              <w:rPr>
                <w:rFonts w:ascii="Times New Roman" w:hAnsi="Times New Roman"/>
                <w:sz w:val="24"/>
                <w:szCs w:val="24"/>
                <w:lang w:eastAsia="lt-LT"/>
              </w:rPr>
              <w:t>90</w:t>
            </w:r>
          </w:p>
        </w:tc>
      </w:tr>
      <w:tr w:rsidR="006B1B8E" w:rsidRPr="00F03CC7" w14:paraId="0D9DD489" w14:textId="77777777" w:rsidTr="006B7B7F">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4761" w14:textId="0ED1FEEE" w:rsidR="006B1B8E" w:rsidRPr="006263DA" w:rsidRDefault="00412F2C" w:rsidP="00412F2C">
            <w:pPr>
              <w:spacing w:line="254" w:lineRule="auto"/>
              <w:ind w:firstLine="33"/>
              <w:jc w:val="both"/>
              <w:rPr>
                <w:rFonts w:ascii="Times New Roman" w:hAnsi="Times New Roman"/>
                <w:sz w:val="24"/>
                <w:szCs w:val="24"/>
                <w:bdr w:val="none" w:sz="0" w:space="0" w:color="auto" w:frame="1"/>
              </w:rPr>
            </w:pPr>
            <w:r>
              <w:rPr>
                <w:rFonts w:ascii="Times New Roman" w:hAnsi="Times New Roman"/>
                <w:b/>
                <w:bCs/>
                <w:sz w:val="24"/>
                <w:szCs w:val="24"/>
                <w:bdr w:val="none" w:sz="0" w:space="0" w:color="auto" w:frame="1"/>
              </w:rPr>
              <w:t>Antras kriterijus</w:t>
            </w:r>
            <w:r w:rsidR="006B1B8E">
              <w:rPr>
                <w:rFonts w:ascii="Times New Roman" w:hAnsi="Times New Roman"/>
                <w:b/>
                <w:bCs/>
                <w:sz w:val="24"/>
                <w:szCs w:val="24"/>
                <w:bdr w:val="none" w:sz="0" w:space="0" w:color="auto" w:frame="1"/>
              </w:rPr>
              <w:t xml:space="preserve">: </w:t>
            </w:r>
            <w:bookmarkStart w:id="3" w:name="_Hlk125981488"/>
            <w:bookmarkStart w:id="4" w:name="_Hlk125980969"/>
            <w:r w:rsidR="006B1B8E" w:rsidRPr="006263DA">
              <w:rPr>
                <w:rFonts w:ascii="Times New Roman" w:hAnsi="Times New Roman"/>
                <w:sz w:val="24"/>
                <w:szCs w:val="24"/>
                <w:bdr w:val="none" w:sz="0" w:space="0" w:color="auto" w:frame="1"/>
              </w:rPr>
              <w:t xml:space="preserve">Papildomas </w:t>
            </w:r>
            <w:r w:rsidR="006B1B8E">
              <w:rPr>
                <w:rFonts w:ascii="Times New Roman" w:hAnsi="Times New Roman"/>
                <w:sz w:val="24"/>
                <w:szCs w:val="24"/>
                <w:bdr w:val="none" w:sz="0" w:space="0" w:color="auto" w:frame="1"/>
              </w:rPr>
              <w:t>vėdinimo agregatų (AHU</w:t>
            </w:r>
            <w:r w:rsidR="006B1B8E" w:rsidRPr="00CD00E8">
              <w:rPr>
                <w:rFonts w:ascii="Times New Roman" w:hAnsi="Times New Roman"/>
                <w:sz w:val="24"/>
                <w:szCs w:val="24"/>
                <w:bdr w:val="none" w:sz="0" w:space="0" w:color="auto" w:frame="1"/>
              </w:rPr>
              <w:t xml:space="preserve">-1, </w:t>
            </w:r>
            <w:r w:rsidR="006B1B8E">
              <w:rPr>
                <w:rFonts w:ascii="Times New Roman" w:hAnsi="Times New Roman"/>
                <w:sz w:val="24"/>
                <w:szCs w:val="24"/>
                <w:bdr w:val="none" w:sz="0" w:space="0" w:color="auto" w:frame="1"/>
              </w:rPr>
              <w:t>AHU</w:t>
            </w:r>
            <w:r w:rsidR="006B1B8E" w:rsidRPr="00CD00E8">
              <w:rPr>
                <w:rFonts w:ascii="Times New Roman" w:hAnsi="Times New Roman"/>
                <w:sz w:val="24"/>
                <w:szCs w:val="24"/>
                <w:bdr w:val="none" w:sz="0" w:space="0" w:color="auto" w:frame="1"/>
              </w:rPr>
              <w:t xml:space="preserve">-2, </w:t>
            </w:r>
            <w:r w:rsidR="006B1B8E">
              <w:rPr>
                <w:rFonts w:ascii="Times New Roman" w:hAnsi="Times New Roman"/>
                <w:sz w:val="24"/>
                <w:szCs w:val="24"/>
                <w:bdr w:val="none" w:sz="0" w:space="0" w:color="auto" w:frame="1"/>
              </w:rPr>
              <w:t>AHU-3</w:t>
            </w:r>
            <w:r w:rsidR="007F470C">
              <w:rPr>
                <w:rFonts w:ascii="Times New Roman" w:hAnsi="Times New Roman"/>
                <w:sz w:val="24"/>
                <w:szCs w:val="24"/>
                <w:bdr w:val="none" w:sz="0" w:space="0" w:color="auto" w:frame="1"/>
              </w:rPr>
              <w:t>)</w:t>
            </w:r>
            <w:r w:rsidR="006B1B8E">
              <w:rPr>
                <w:rFonts w:ascii="Times New Roman" w:hAnsi="Times New Roman"/>
                <w:sz w:val="24"/>
                <w:szCs w:val="24"/>
                <w:bdr w:val="none" w:sz="0" w:space="0" w:color="auto" w:frame="1"/>
              </w:rPr>
              <w:t xml:space="preserve"> </w:t>
            </w:r>
            <w:r w:rsidR="006B1B8E" w:rsidRPr="006263DA">
              <w:rPr>
                <w:rFonts w:ascii="Times New Roman" w:hAnsi="Times New Roman"/>
                <w:sz w:val="24"/>
                <w:szCs w:val="24"/>
                <w:bdr w:val="none" w:sz="0" w:space="0" w:color="auto" w:frame="1"/>
              </w:rPr>
              <w:t xml:space="preserve">garantinis terminas </w:t>
            </w:r>
            <w:r w:rsidR="006B1B8E">
              <w:rPr>
                <w:rFonts w:ascii="Times New Roman" w:hAnsi="Times New Roman"/>
                <w:sz w:val="24"/>
                <w:szCs w:val="24"/>
                <w:bdr w:val="none" w:sz="0" w:space="0" w:color="auto" w:frame="1"/>
              </w:rPr>
              <w:t>metais</w:t>
            </w:r>
            <w:bookmarkEnd w:id="3"/>
            <w:bookmarkEnd w:id="4"/>
            <w:r w:rsidR="006B1B8E">
              <w:rPr>
                <w:rFonts w:ascii="Times New Roman" w:hAnsi="Times New Roman"/>
                <w:sz w:val="24"/>
                <w:szCs w:val="24"/>
                <w:bdr w:val="none" w:sz="0" w:space="0" w:color="auto" w:frame="1"/>
              </w:rPr>
              <w:t xml:space="preserve"> (P</w:t>
            </w:r>
            <w:r>
              <w:rPr>
                <w:rFonts w:ascii="Times New Roman" w:hAnsi="Times New Roman"/>
                <w:sz w:val="24"/>
                <w:szCs w:val="24"/>
                <w:bdr w:val="none" w:sz="0" w:space="0" w:color="auto" w:frame="1"/>
              </w:rPr>
              <w:t>V)</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0120" w14:textId="77777777" w:rsidR="006B1B8E" w:rsidRPr="00763D7B" w:rsidRDefault="006B1B8E" w:rsidP="006B7B7F">
            <w:pPr>
              <w:spacing w:line="254"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PV</w:t>
            </w:r>
            <w:r>
              <w:rPr>
                <w:rFonts w:ascii="Times New Roman" w:hAnsi="Times New Roman"/>
                <w:bCs/>
                <w:color w:val="000000" w:themeColor="text1"/>
                <w:sz w:val="24"/>
                <w:szCs w:val="24"/>
                <w:lang w:val="en-US"/>
              </w:rPr>
              <w:t>=</w:t>
            </w:r>
            <w:r>
              <w:rPr>
                <w:rFonts w:ascii="Times New Roman" w:hAnsi="Times New Roman"/>
                <w:bCs/>
                <w:color w:val="000000" w:themeColor="text1"/>
                <w:sz w:val="24"/>
                <w:szCs w:val="24"/>
              </w:rPr>
              <w:t>5</w:t>
            </w:r>
          </w:p>
        </w:tc>
      </w:tr>
      <w:tr w:rsidR="006B1B8E" w:rsidRPr="00F03CC7" w14:paraId="248E7DA8" w14:textId="77777777" w:rsidTr="006B7B7F">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C855" w14:textId="7A9F1A42" w:rsidR="006B1B8E" w:rsidRPr="007F470C" w:rsidRDefault="006B1B8E" w:rsidP="007F470C">
            <w:pPr>
              <w:spacing w:line="254" w:lineRule="auto"/>
              <w:ind w:firstLine="33"/>
              <w:jc w:val="both"/>
              <w:rPr>
                <w:rFonts w:ascii="Times New Roman" w:hAnsi="Times New Roman"/>
                <w:sz w:val="24"/>
                <w:szCs w:val="24"/>
                <w:lang w:eastAsia="fi-FI"/>
              </w:rPr>
            </w:pPr>
            <w:r>
              <w:rPr>
                <w:rFonts w:ascii="Times New Roman" w:hAnsi="Times New Roman"/>
                <w:b/>
                <w:bCs/>
                <w:sz w:val="24"/>
                <w:szCs w:val="24"/>
                <w:bdr w:val="none" w:sz="0" w:space="0" w:color="auto" w:frame="1"/>
              </w:rPr>
              <w:t>Trečias</w:t>
            </w:r>
            <w:r w:rsidRPr="00F03CC7">
              <w:rPr>
                <w:rFonts w:ascii="Times New Roman" w:hAnsi="Times New Roman"/>
                <w:b/>
                <w:bCs/>
                <w:sz w:val="24"/>
                <w:szCs w:val="24"/>
                <w:bdr w:val="none" w:sz="0" w:space="0" w:color="auto" w:frame="1"/>
              </w:rPr>
              <w:t xml:space="preserve"> kriterijus:</w:t>
            </w:r>
            <w:r w:rsidRPr="00F03CC7">
              <w:rPr>
                <w:rFonts w:ascii="Times New Roman" w:hAnsi="Times New Roman"/>
                <w:sz w:val="24"/>
                <w:szCs w:val="24"/>
                <w:bdr w:val="none" w:sz="0" w:space="0" w:color="auto" w:frame="1"/>
              </w:rPr>
              <w:t xml:space="preserve"> </w:t>
            </w:r>
            <w:bookmarkStart w:id="5" w:name="_Hlk104193669"/>
            <w:r w:rsidRPr="00CE6DFE">
              <w:rPr>
                <w:rFonts w:ascii="Times New Roman" w:hAnsi="Times New Roman"/>
                <w:sz w:val="24"/>
                <w:szCs w:val="24"/>
                <w:bdr w:val="none" w:sz="0" w:space="0" w:color="auto" w:frame="1"/>
              </w:rPr>
              <w:t>T</w:t>
            </w:r>
            <w:r w:rsidRPr="00CE6DFE">
              <w:rPr>
                <w:rFonts w:ascii="Times New Roman" w:hAnsi="Times New Roman"/>
                <w:iCs/>
                <w:sz w:val="24"/>
                <w:szCs w:val="24"/>
                <w:bdr w:val="none" w:sz="0" w:space="0" w:color="auto" w:frame="1"/>
                <w:lang w:eastAsia="ar-SA"/>
              </w:rPr>
              <w:t>iekėjo pasiūlyto  vadovaujančio specialisto (ypatingo statinio statybos vadovo) patirtis</w:t>
            </w:r>
            <w:bookmarkEnd w:id="5"/>
            <w:r w:rsidR="00412F2C">
              <w:rPr>
                <w:rFonts w:ascii="Times New Roman" w:hAnsi="Times New Roman"/>
                <w:iCs/>
                <w:sz w:val="24"/>
                <w:szCs w:val="24"/>
                <w:bdr w:val="none" w:sz="0" w:space="0" w:color="auto" w:frame="1"/>
                <w:lang w:eastAsia="ar-SA"/>
              </w:rPr>
              <w:t xml:space="preserve"> (TS)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33A1" w14:textId="77777777" w:rsidR="006B1B8E" w:rsidRDefault="006B1B8E" w:rsidP="006B7B7F">
            <w:pPr>
              <w:spacing w:line="254"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TS=5</w:t>
            </w:r>
          </w:p>
        </w:tc>
      </w:tr>
    </w:tbl>
    <w:p w14:paraId="09776B87" w14:textId="77777777" w:rsidR="006B1B8E" w:rsidRPr="00F03CC7" w:rsidRDefault="006B1B8E" w:rsidP="006B1B8E">
      <w:pPr>
        <w:tabs>
          <w:tab w:val="left" w:pos="993"/>
        </w:tabs>
        <w:jc w:val="both"/>
        <w:rPr>
          <w:rFonts w:ascii="Times New Roman" w:hAnsi="Times New Roman"/>
          <w:sz w:val="24"/>
          <w:szCs w:val="24"/>
        </w:rPr>
      </w:pPr>
    </w:p>
    <w:p w14:paraId="4564D72F" w14:textId="77777777" w:rsidR="006B1B8E" w:rsidRPr="00C95255" w:rsidRDefault="006B1B8E" w:rsidP="006B1B8E">
      <w:pPr>
        <w:pStyle w:val="Sraopastraipa"/>
        <w:numPr>
          <w:ilvl w:val="0"/>
          <w:numId w:val="1"/>
        </w:numPr>
        <w:tabs>
          <w:tab w:val="left" w:pos="567"/>
          <w:tab w:val="left" w:pos="993"/>
        </w:tabs>
        <w:ind w:left="0" w:firstLine="0"/>
        <w:jc w:val="both"/>
        <w:rPr>
          <w:rFonts w:ascii="Times New Roman" w:hAnsi="Times New Roman"/>
          <w:sz w:val="24"/>
          <w:szCs w:val="24"/>
        </w:rPr>
      </w:pPr>
      <w:r w:rsidRPr="00C95255">
        <w:rPr>
          <w:rFonts w:ascii="Times New Roman" w:hAnsi="Times New Roman"/>
          <w:sz w:val="24"/>
          <w:szCs w:val="24"/>
        </w:rPr>
        <w:t xml:space="preserve">Ekonominis naudingumas </w:t>
      </w:r>
      <w:r w:rsidRPr="00C95255">
        <w:rPr>
          <w:rFonts w:ascii="Times New Roman" w:hAnsi="Times New Roman"/>
          <w:b/>
          <w:sz w:val="24"/>
          <w:szCs w:val="24"/>
        </w:rPr>
        <w:t>(S)</w:t>
      </w:r>
      <w:r w:rsidRPr="00C95255">
        <w:rPr>
          <w:rFonts w:ascii="Times New Roman" w:hAnsi="Times New Roman"/>
          <w:sz w:val="24"/>
          <w:szCs w:val="24"/>
        </w:rPr>
        <w:t xml:space="preserve"> apskaičiuojamas sudedant dalyvio pasiūlymo kainos (C), </w:t>
      </w:r>
      <w:r>
        <w:rPr>
          <w:rFonts w:ascii="Times New Roman" w:hAnsi="Times New Roman"/>
          <w:sz w:val="24"/>
          <w:szCs w:val="24"/>
          <w:bdr w:val="none" w:sz="0" w:space="0" w:color="auto" w:frame="1"/>
        </w:rPr>
        <w:t>p</w:t>
      </w:r>
      <w:r w:rsidRPr="006263DA">
        <w:rPr>
          <w:rFonts w:ascii="Times New Roman" w:hAnsi="Times New Roman"/>
          <w:sz w:val="24"/>
          <w:szCs w:val="24"/>
          <w:bdr w:val="none" w:sz="0" w:space="0" w:color="auto" w:frame="1"/>
        </w:rPr>
        <w:t xml:space="preserve">apildomas </w:t>
      </w:r>
      <w:r>
        <w:rPr>
          <w:rFonts w:ascii="Times New Roman" w:hAnsi="Times New Roman"/>
          <w:sz w:val="24"/>
          <w:szCs w:val="24"/>
          <w:bdr w:val="none" w:sz="0" w:space="0" w:color="auto" w:frame="1"/>
        </w:rPr>
        <w:t>AHU</w:t>
      </w:r>
      <w:r w:rsidRPr="00CD00E8">
        <w:rPr>
          <w:rFonts w:ascii="Times New Roman" w:hAnsi="Times New Roman"/>
          <w:sz w:val="24"/>
          <w:szCs w:val="24"/>
          <w:bdr w:val="none" w:sz="0" w:space="0" w:color="auto" w:frame="1"/>
        </w:rPr>
        <w:t xml:space="preserve">-1, </w:t>
      </w:r>
      <w:r>
        <w:rPr>
          <w:rFonts w:ascii="Times New Roman" w:hAnsi="Times New Roman"/>
          <w:sz w:val="24"/>
          <w:szCs w:val="24"/>
          <w:bdr w:val="none" w:sz="0" w:space="0" w:color="auto" w:frame="1"/>
        </w:rPr>
        <w:t>AHU</w:t>
      </w:r>
      <w:r w:rsidRPr="00CD00E8">
        <w:rPr>
          <w:rFonts w:ascii="Times New Roman" w:hAnsi="Times New Roman"/>
          <w:sz w:val="24"/>
          <w:szCs w:val="24"/>
          <w:bdr w:val="none" w:sz="0" w:space="0" w:color="auto" w:frame="1"/>
        </w:rPr>
        <w:t>-</w:t>
      </w:r>
      <w:r>
        <w:rPr>
          <w:rFonts w:ascii="Times New Roman" w:hAnsi="Times New Roman"/>
          <w:sz w:val="24"/>
          <w:szCs w:val="24"/>
          <w:bdr w:val="none" w:sz="0" w:space="0" w:color="auto" w:frame="1"/>
        </w:rPr>
        <w:t xml:space="preserve">2, AHU-3 </w:t>
      </w:r>
      <w:r w:rsidRPr="009F6A33">
        <w:rPr>
          <w:rFonts w:ascii="Times New Roman" w:hAnsi="Times New Roman"/>
          <w:sz w:val="24"/>
          <w:szCs w:val="24"/>
          <w:bdr w:val="none" w:sz="0" w:space="0" w:color="auto" w:frame="1"/>
        </w:rPr>
        <w:t xml:space="preserve">vėdinimo </w:t>
      </w:r>
      <w:r>
        <w:rPr>
          <w:rFonts w:ascii="Times New Roman" w:hAnsi="Times New Roman"/>
          <w:sz w:val="24"/>
          <w:szCs w:val="24"/>
          <w:bdr w:val="none" w:sz="0" w:space="0" w:color="auto" w:frame="1"/>
        </w:rPr>
        <w:t xml:space="preserve">agregatų </w:t>
      </w:r>
      <w:r w:rsidRPr="006263DA">
        <w:rPr>
          <w:rFonts w:ascii="Times New Roman" w:hAnsi="Times New Roman"/>
          <w:sz w:val="24"/>
          <w:szCs w:val="24"/>
          <w:bdr w:val="none" w:sz="0" w:space="0" w:color="auto" w:frame="1"/>
        </w:rPr>
        <w:t>garantini</w:t>
      </w:r>
      <w:r>
        <w:rPr>
          <w:rFonts w:ascii="Times New Roman" w:hAnsi="Times New Roman"/>
          <w:sz w:val="24"/>
          <w:szCs w:val="24"/>
          <w:bdr w:val="none" w:sz="0" w:space="0" w:color="auto" w:frame="1"/>
        </w:rPr>
        <w:t>o</w:t>
      </w:r>
      <w:r w:rsidRPr="006263DA">
        <w:rPr>
          <w:rFonts w:ascii="Times New Roman" w:hAnsi="Times New Roman"/>
          <w:sz w:val="24"/>
          <w:szCs w:val="24"/>
          <w:bdr w:val="none" w:sz="0" w:space="0" w:color="auto" w:frame="1"/>
        </w:rPr>
        <w:t xml:space="preserve"> terminas </w:t>
      </w:r>
      <w:r>
        <w:rPr>
          <w:rFonts w:ascii="Times New Roman" w:hAnsi="Times New Roman"/>
          <w:sz w:val="24"/>
          <w:szCs w:val="24"/>
          <w:bdr w:val="none" w:sz="0" w:space="0" w:color="auto" w:frame="1"/>
        </w:rPr>
        <w:t>metais balus (PV),</w:t>
      </w:r>
      <w:r w:rsidRPr="00DD7A3A">
        <w:rPr>
          <w:rFonts w:ascii="Times New Roman" w:hAnsi="Times New Roman"/>
          <w:sz w:val="24"/>
          <w:szCs w:val="24"/>
          <w:bdr w:val="none" w:sz="0" w:space="0" w:color="auto" w:frame="1"/>
        </w:rPr>
        <w:t xml:space="preserve"> </w:t>
      </w:r>
      <w:r w:rsidRPr="00CE6DFE">
        <w:rPr>
          <w:rFonts w:ascii="Times New Roman" w:hAnsi="Times New Roman"/>
          <w:iCs/>
          <w:sz w:val="24"/>
          <w:szCs w:val="24"/>
          <w:bdr w:val="none" w:sz="0" w:space="0" w:color="auto" w:frame="1"/>
          <w:lang w:eastAsia="ar-SA"/>
        </w:rPr>
        <w:t>ypatingo statinio statybos vadovo patirtis</w:t>
      </w:r>
      <w:r>
        <w:rPr>
          <w:rFonts w:ascii="Times New Roman" w:hAnsi="Times New Roman"/>
          <w:iCs/>
          <w:sz w:val="24"/>
          <w:szCs w:val="24"/>
          <w:bdr w:val="none" w:sz="0" w:space="0" w:color="auto" w:frame="1"/>
          <w:lang w:eastAsia="ar-SA"/>
        </w:rPr>
        <w:t xml:space="preserve"> (TS)</w:t>
      </w:r>
      <w:r w:rsidRPr="00C95255">
        <w:rPr>
          <w:rFonts w:ascii="Times New Roman" w:hAnsi="Times New Roman"/>
          <w:sz w:val="24"/>
          <w:szCs w:val="24"/>
        </w:rPr>
        <w:t>:</w:t>
      </w:r>
    </w:p>
    <w:p w14:paraId="48A0084E" w14:textId="77777777" w:rsidR="006B1B8E" w:rsidRPr="00F03CC7" w:rsidRDefault="006B1B8E" w:rsidP="006B1B8E">
      <w:pPr>
        <w:tabs>
          <w:tab w:val="left" w:pos="993"/>
        </w:tabs>
        <w:ind w:firstLine="567"/>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tblGrid>
      <w:tr w:rsidR="006B1B8E" w:rsidRPr="00F03CC7" w14:paraId="3BC8915B" w14:textId="77777777" w:rsidTr="006B7B7F">
        <w:trPr>
          <w:trHeight w:val="703"/>
        </w:trPr>
        <w:tc>
          <w:tcPr>
            <w:tcW w:w="1906" w:type="dxa"/>
            <w:tcBorders>
              <w:top w:val="single" w:sz="4" w:space="0" w:color="auto"/>
              <w:left w:val="single" w:sz="4" w:space="0" w:color="auto"/>
              <w:bottom w:val="single" w:sz="4" w:space="0" w:color="auto"/>
              <w:right w:val="single" w:sz="4" w:space="0" w:color="auto"/>
            </w:tcBorders>
            <w:vAlign w:val="center"/>
            <w:hideMark/>
          </w:tcPr>
          <w:p w14:paraId="3E6B7732" w14:textId="77777777" w:rsidR="006B1B8E" w:rsidRPr="00F03CC7" w:rsidRDefault="006B1B8E" w:rsidP="006B7B7F">
            <w:pPr>
              <w:tabs>
                <w:tab w:val="left" w:pos="318"/>
              </w:tabs>
              <w:spacing w:line="254" w:lineRule="auto"/>
              <w:rPr>
                <w:rFonts w:ascii="Times New Roman" w:hAnsi="Times New Roman"/>
                <w:b/>
                <w:sz w:val="24"/>
                <w:szCs w:val="24"/>
              </w:rPr>
            </w:pPr>
            <w:r w:rsidRPr="00F03CC7">
              <w:rPr>
                <w:rFonts w:ascii="Times New Roman" w:hAnsi="Times New Roman"/>
                <w:b/>
                <w:sz w:val="24"/>
                <w:szCs w:val="24"/>
              </w:rPr>
              <w:t>S=C+</w:t>
            </w:r>
            <w:r>
              <w:rPr>
                <w:rFonts w:ascii="Times New Roman" w:hAnsi="Times New Roman"/>
                <w:b/>
                <w:sz w:val="24"/>
                <w:szCs w:val="24"/>
              </w:rPr>
              <w:t>PV+TS</w:t>
            </w:r>
          </w:p>
        </w:tc>
      </w:tr>
    </w:tbl>
    <w:p w14:paraId="187D21E2" w14:textId="77777777" w:rsidR="006B1B8E" w:rsidRPr="00F03CC7" w:rsidRDefault="006B1B8E" w:rsidP="006B1B8E">
      <w:pPr>
        <w:tabs>
          <w:tab w:val="left" w:pos="851"/>
          <w:tab w:val="left" w:pos="993"/>
          <w:tab w:val="left" w:pos="1560"/>
        </w:tabs>
        <w:jc w:val="both"/>
        <w:rPr>
          <w:rFonts w:ascii="Times New Roman" w:hAnsi="Times New Roman"/>
          <w:b/>
          <w:sz w:val="24"/>
          <w:szCs w:val="24"/>
        </w:rPr>
      </w:pPr>
    </w:p>
    <w:p w14:paraId="13899C11" w14:textId="77777777" w:rsidR="006B1B8E" w:rsidRPr="009A40F0" w:rsidRDefault="006B1B8E" w:rsidP="006B1B8E">
      <w:pPr>
        <w:pStyle w:val="Sraopastraipa"/>
        <w:numPr>
          <w:ilvl w:val="0"/>
          <w:numId w:val="1"/>
        </w:numPr>
        <w:tabs>
          <w:tab w:val="left" w:pos="851"/>
          <w:tab w:val="left" w:pos="993"/>
          <w:tab w:val="left" w:pos="1560"/>
        </w:tabs>
        <w:ind w:left="0" w:firstLine="0"/>
        <w:jc w:val="both"/>
        <w:rPr>
          <w:rFonts w:ascii="Times New Roman" w:hAnsi="Times New Roman"/>
          <w:bCs/>
          <w:sz w:val="24"/>
          <w:szCs w:val="24"/>
        </w:rPr>
      </w:pPr>
      <w:r w:rsidRPr="009A40F0">
        <w:rPr>
          <w:rFonts w:ascii="Times New Roman" w:hAnsi="Times New Roman"/>
          <w:bCs/>
          <w:sz w:val="24"/>
          <w:szCs w:val="24"/>
        </w:rPr>
        <w:t>Pirmas kriterijus – Kaina (C). Pasiūlymo kainos (C) balai apskaičiuojami mažiausios pasiūlytos kainos (</w:t>
      </w:r>
      <w:proofErr w:type="spellStart"/>
      <w:r w:rsidRPr="009A40F0">
        <w:rPr>
          <w:rFonts w:ascii="Times New Roman" w:hAnsi="Times New Roman"/>
          <w:bCs/>
          <w:sz w:val="24"/>
          <w:szCs w:val="24"/>
        </w:rPr>
        <w:t>C</w:t>
      </w:r>
      <w:r w:rsidRPr="009A40F0">
        <w:rPr>
          <w:rFonts w:ascii="Times New Roman" w:hAnsi="Times New Roman"/>
          <w:bCs/>
          <w:sz w:val="24"/>
          <w:szCs w:val="24"/>
          <w:vertAlign w:val="subscript"/>
        </w:rPr>
        <w:t>min</w:t>
      </w:r>
      <w:proofErr w:type="spellEnd"/>
      <w:r w:rsidRPr="009A40F0">
        <w:rPr>
          <w:rFonts w:ascii="Times New Roman" w:hAnsi="Times New Roman"/>
          <w:bCs/>
          <w:sz w:val="24"/>
          <w:szCs w:val="24"/>
        </w:rPr>
        <w:t>) ir vertinamo pasiūlymo kainos (</w:t>
      </w:r>
      <w:proofErr w:type="spellStart"/>
      <w:r w:rsidRPr="009A40F0">
        <w:rPr>
          <w:rFonts w:ascii="Times New Roman" w:hAnsi="Times New Roman"/>
          <w:bCs/>
          <w:sz w:val="24"/>
          <w:szCs w:val="24"/>
        </w:rPr>
        <w:t>C</w:t>
      </w:r>
      <w:r w:rsidRPr="009A40F0">
        <w:rPr>
          <w:rFonts w:ascii="Times New Roman" w:hAnsi="Times New Roman"/>
          <w:bCs/>
          <w:sz w:val="24"/>
          <w:szCs w:val="24"/>
          <w:vertAlign w:val="subscript"/>
        </w:rPr>
        <w:t>p</w:t>
      </w:r>
      <w:proofErr w:type="spellEnd"/>
      <w:r w:rsidRPr="009A40F0">
        <w:rPr>
          <w:rFonts w:ascii="Times New Roman" w:hAnsi="Times New Roman"/>
          <w:bCs/>
          <w:sz w:val="24"/>
          <w:szCs w:val="24"/>
        </w:rPr>
        <w:t>) santykį padauginant iš kainos lyginamojo svorio (X):</w:t>
      </w:r>
    </w:p>
    <w:p w14:paraId="2134FE29" w14:textId="77777777" w:rsidR="006B1B8E" w:rsidRPr="00F03CC7" w:rsidRDefault="006B1B8E" w:rsidP="006B1B8E">
      <w:pPr>
        <w:tabs>
          <w:tab w:val="left" w:pos="851"/>
          <w:tab w:val="left" w:pos="993"/>
          <w:tab w:val="left" w:pos="1560"/>
        </w:tabs>
        <w:jc w:val="both"/>
        <w:rPr>
          <w:rFonts w:ascii="Times New Roman" w:hAnsi="Times New Roman"/>
          <w:color w:val="000000"/>
          <w:spacing w:val="-5"/>
          <w:sz w:val="24"/>
          <w:szCs w:val="24"/>
        </w:rPr>
      </w:pPr>
    </w:p>
    <w:p w14:paraId="09073766" w14:textId="77777777" w:rsidR="006B1B8E" w:rsidRPr="00F03CC7" w:rsidRDefault="006B1B8E" w:rsidP="006B1B8E">
      <w:pPr>
        <w:jc w:val="center"/>
        <w:rPr>
          <w:rFonts w:ascii="Times New Roman" w:hAnsi="Times New Roman"/>
          <w:sz w:val="24"/>
          <w:szCs w:val="24"/>
        </w:rPr>
      </w:pPr>
      <w:r w:rsidRPr="00F03CC7">
        <w:rPr>
          <w:rFonts w:ascii="Times New Roman" w:hAnsi="Times New Roman"/>
          <w:noProof/>
          <w:sz w:val="24"/>
          <w:szCs w:val="24"/>
          <w:lang w:val="en-US"/>
        </w:rPr>
        <w:drawing>
          <wp:inline distT="0" distB="0" distL="0" distR="0" wp14:anchorId="57957050" wp14:editId="1B02954A">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74E508FC" w14:textId="77777777" w:rsidR="006B1B8E" w:rsidRPr="00F03CC7" w:rsidRDefault="006B1B8E" w:rsidP="006B1B8E">
      <w:pPr>
        <w:jc w:val="center"/>
        <w:rPr>
          <w:rFonts w:ascii="Times New Roman" w:hAnsi="Times New Roman"/>
          <w:sz w:val="24"/>
          <w:szCs w:val="24"/>
        </w:rPr>
      </w:pPr>
    </w:p>
    <w:p w14:paraId="1196AFF3" w14:textId="77777777" w:rsidR="006B1B8E" w:rsidRPr="00A33BC8" w:rsidRDefault="006B1B8E" w:rsidP="006B1B8E">
      <w:pPr>
        <w:tabs>
          <w:tab w:val="left" w:pos="567"/>
        </w:tabs>
        <w:jc w:val="both"/>
        <w:rPr>
          <w:rFonts w:ascii="Times New Roman" w:hAnsi="Times New Roman"/>
          <w:bCs/>
          <w:sz w:val="24"/>
          <w:szCs w:val="24"/>
        </w:rPr>
      </w:pPr>
      <w:bookmarkStart w:id="6" w:name="_Hlk123722683"/>
    </w:p>
    <w:bookmarkEnd w:id="6"/>
    <w:p w14:paraId="5CE8AF41" w14:textId="64E8A446" w:rsidR="006B1B8E" w:rsidRPr="009A40F0" w:rsidRDefault="007A7967" w:rsidP="006B1B8E">
      <w:pPr>
        <w:pStyle w:val="Sraopastraipa"/>
        <w:numPr>
          <w:ilvl w:val="0"/>
          <w:numId w:val="1"/>
        </w:numPr>
        <w:tabs>
          <w:tab w:val="left" w:pos="567"/>
        </w:tabs>
        <w:ind w:left="0" w:firstLine="0"/>
        <w:jc w:val="both"/>
        <w:rPr>
          <w:rFonts w:ascii="Times New Roman" w:hAnsi="Times New Roman"/>
          <w:bCs/>
          <w:sz w:val="24"/>
          <w:szCs w:val="24"/>
        </w:rPr>
      </w:pPr>
      <w:r>
        <w:rPr>
          <w:rFonts w:ascii="Times New Roman" w:hAnsi="Times New Roman"/>
          <w:bCs/>
          <w:color w:val="000000" w:themeColor="text1"/>
          <w:sz w:val="24"/>
          <w:szCs w:val="24"/>
          <w:bdr w:val="none" w:sz="0" w:space="0" w:color="auto" w:frame="1"/>
        </w:rPr>
        <w:t xml:space="preserve">Antras kriterijus </w:t>
      </w:r>
      <w:r w:rsidR="003A73DD">
        <w:rPr>
          <w:rFonts w:ascii="Times New Roman" w:hAnsi="Times New Roman"/>
          <w:bCs/>
          <w:color w:val="000000" w:themeColor="text1"/>
          <w:sz w:val="24"/>
          <w:szCs w:val="24"/>
          <w:bdr w:val="none" w:sz="0" w:space="0" w:color="auto" w:frame="1"/>
        </w:rPr>
        <w:t xml:space="preserve">(PV) </w:t>
      </w:r>
      <w:r>
        <w:rPr>
          <w:rFonts w:ascii="Times New Roman" w:hAnsi="Times New Roman"/>
          <w:bCs/>
          <w:color w:val="000000" w:themeColor="text1"/>
          <w:sz w:val="24"/>
          <w:szCs w:val="24"/>
          <w:bdr w:val="none" w:sz="0" w:space="0" w:color="auto" w:frame="1"/>
        </w:rPr>
        <w:t>–</w:t>
      </w:r>
      <w:r w:rsidR="006B1B8E">
        <w:rPr>
          <w:rFonts w:ascii="Times New Roman" w:hAnsi="Times New Roman"/>
          <w:bCs/>
          <w:color w:val="000000" w:themeColor="text1"/>
          <w:sz w:val="24"/>
          <w:szCs w:val="24"/>
          <w:bdr w:val="none" w:sz="0" w:space="0" w:color="auto" w:frame="1"/>
        </w:rPr>
        <w:t xml:space="preserve"> </w:t>
      </w:r>
      <w:r w:rsidR="006B1B8E" w:rsidRPr="006263DA">
        <w:rPr>
          <w:rFonts w:ascii="Times New Roman" w:hAnsi="Times New Roman"/>
          <w:sz w:val="24"/>
          <w:szCs w:val="24"/>
          <w:bdr w:val="none" w:sz="0" w:space="0" w:color="auto" w:frame="1"/>
        </w:rPr>
        <w:t xml:space="preserve">Papildomas </w:t>
      </w:r>
      <w:r w:rsidR="006B1B8E">
        <w:rPr>
          <w:rFonts w:ascii="Times New Roman" w:hAnsi="Times New Roman"/>
          <w:sz w:val="24"/>
          <w:szCs w:val="24"/>
          <w:bdr w:val="none" w:sz="0" w:space="0" w:color="auto" w:frame="1"/>
        </w:rPr>
        <w:t>vėdinimo agregatų</w:t>
      </w:r>
      <w:r w:rsidR="006B1B8E" w:rsidRPr="006263DA">
        <w:rPr>
          <w:rFonts w:ascii="Times New Roman" w:hAnsi="Times New Roman"/>
          <w:sz w:val="24"/>
          <w:szCs w:val="24"/>
          <w:bdr w:val="none" w:sz="0" w:space="0" w:color="auto" w:frame="1"/>
        </w:rPr>
        <w:t xml:space="preserve"> </w:t>
      </w:r>
      <w:r w:rsidR="006B1B8E">
        <w:rPr>
          <w:rFonts w:ascii="Times New Roman" w:hAnsi="Times New Roman"/>
          <w:sz w:val="24"/>
          <w:szCs w:val="24"/>
          <w:bdr w:val="none" w:sz="0" w:space="0" w:color="auto" w:frame="1"/>
        </w:rPr>
        <w:t>(AHU</w:t>
      </w:r>
      <w:r w:rsidR="006B1B8E" w:rsidRPr="00CD00E8">
        <w:rPr>
          <w:rFonts w:ascii="Times New Roman" w:hAnsi="Times New Roman"/>
          <w:sz w:val="24"/>
          <w:szCs w:val="24"/>
          <w:bdr w:val="none" w:sz="0" w:space="0" w:color="auto" w:frame="1"/>
        </w:rPr>
        <w:t xml:space="preserve">-1, </w:t>
      </w:r>
      <w:r w:rsidR="006B1B8E">
        <w:rPr>
          <w:rFonts w:ascii="Times New Roman" w:hAnsi="Times New Roman"/>
          <w:sz w:val="24"/>
          <w:szCs w:val="24"/>
          <w:bdr w:val="none" w:sz="0" w:space="0" w:color="auto" w:frame="1"/>
        </w:rPr>
        <w:t>AHU</w:t>
      </w:r>
      <w:r w:rsidR="006B1B8E" w:rsidRPr="00CD00E8">
        <w:rPr>
          <w:rFonts w:ascii="Times New Roman" w:hAnsi="Times New Roman"/>
          <w:sz w:val="24"/>
          <w:szCs w:val="24"/>
          <w:bdr w:val="none" w:sz="0" w:space="0" w:color="auto" w:frame="1"/>
        </w:rPr>
        <w:t>-</w:t>
      </w:r>
      <w:r w:rsidR="006B1B8E">
        <w:rPr>
          <w:rFonts w:ascii="Times New Roman" w:hAnsi="Times New Roman"/>
          <w:sz w:val="24"/>
          <w:szCs w:val="24"/>
          <w:bdr w:val="none" w:sz="0" w:space="0" w:color="auto" w:frame="1"/>
        </w:rPr>
        <w:t xml:space="preserve">2, AHU-3) – toliau (Vėdinimo agregatai) </w:t>
      </w:r>
      <w:r w:rsidR="006B1B8E" w:rsidRPr="006263DA">
        <w:rPr>
          <w:rFonts w:ascii="Times New Roman" w:hAnsi="Times New Roman"/>
          <w:sz w:val="24"/>
          <w:szCs w:val="24"/>
          <w:bdr w:val="none" w:sz="0" w:space="0" w:color="auto" w:frame="1"/>
        </w:rPr>
        <w:t xml:space="preserve">garantinis terminas </w:t>
      </w:r>
      <w:r w:rsidR="006B1B8E">
        <w:rPr>
          <w:rFonts w:ascii="Times New Roman" w:hAnsi="Times New Roman"/>
          <w:sz w:val="24"/>
          <w:szCs w:val="24"/>
          <w:bdr w:val="none" w:sz="0" w:space="0" w:color="auto" w:frame="1"/>
        </w:rPr>
        <w:t xml:space="preserve">metais. </w:t>
      </w:r>
      <w:r w:rsidR="006B1B8E" w:rsidRPr="009A40F0">
        <w:rPr>
          <w:rFonts w:ascii="Times New Roman" w:hAnsi="Times New Roman"/>
          <w:bCs/>
          <w:sz w:val="24"/>
          <w:szCs w:val="24"/>
        </w:rPr>
        <w:t xml:space="preserve">Tiekėjai savo pasiūlymuose turi nurodyti papildomą </w:t>
      </w:r>
      <w:bookmarkStart w:id="7" w:name="_Hlk125981064"/>
      <w:r w:rsidR="006B1B8E">
        <w:rPr>
          <w:rFonts w:ascii="Times New Roman" w:hAnsi="Times New Roman"/>
          <w:sz w:val="24"/>
          <w:szCs w:val="24"/>
          <w:bdr w:val="none" w:sz="0" w:space="0" w:color="auto" w:frame="1"/>
        </w:rPr>
        <w:t>Vėdinimo agregatų</w:t>
      </w:r>
      <w:r w:rsidR="006B1B8E" w:rsidRPr="006263DA">
        <w:rPr>
          <w:rFonts w:ascii="Times New Roman" w:hAnsi="Times New Roman"/>
          <w:sz w:val="24"/>
          <w:szCs w:val="24"/>
          <w:bdr w:val="none" w:sz="0" w:space="0" w:color="auto" w:frame="1"/>
        </w:rPr>
        <w:t xml:space="preserve"> </w:t>
      </w:r>
      <w:r w:rsidR="006B1B8E">
        <w:rPr>
          <w:rFonts w:ascii="Times New Roman" w:hAnsi="Times New Roman"/>
          <w:sz w:val="24"/>
          <w:szCs w:val="24"/>
          <w:bdr w:val="none" w:sz="0" w:space="0" w:color="auto" w:frame="1"/>
        </w:rPr>
        <w:t xml:space="preserve"> </w:t>
      </w:r>
      <w:bookmarkEnd w:id="7"/>
      <w:r w:rsidR="006B1B8E">
        <w:rPr>
          <w:rFonts w:ascii="Times New Roman" w:hAnsi="Times New Roman"/>
          <w:sz w:val="24"/>
          <w:szCs w:val="24"/>
          <w:bdr w:val="none" w:sz="0" w:space="0" w:color="auto" w:frame="1"/>
        </w:rPr>
        <w:t xml:space="preserve">garantinio </w:t>
      </w:r>
      <w:r w:rsidR="006B1B8E" w:rsidRPr="009A40F0">
        <w:rPr>
          <w:rFonts w:ascii="Times New Roman" w:hAnsi="Times New Roman"/>
          <w:bCs/>
          <w:sz w:val="24"/>
          <w:szCs w:val="24"/>
        </w:rPr>
        <w:t>termino trukmę metais (</w:t>
      </w:r>
      <w:r w:rsidR="006B1B8E">
        <w:rPr>
          <w:rFonts w:ascii="Times New Roman" w:hAnsi="Times New Roman"/>
          <w:bCs/>
          <w:sz w:val="24"/>
          <w:szCs w:val="24"/>
        </w:rPr>
        <w:t>PV</w:t>
      </w:r>
      <w:r w:rsidR="006B1B8E" w:rsidRPr="009A40F0">
        <w:rPr>
          <w:rFonts w:ascii="Times New Roman" w:hAnsi="Times New Roman"/>
          <w:bCs/>
          <w:sz w:val="24"/>
          <w:szCs w:val="24"/>
        </w:rPr>
        <w:t xml:space="preserve">). Papildoma garantinio termino trukmė metais – </w:t>
      </w:r>
      <w:r w:rsidR="006B1B8E" w:rsidRPr="009A40F0">
        <w:rPr>
          <w:rFonts w:ascii="Times New Roman" w:hAnsi="Times New Roman"/>
          <w:bCs/>
          <w:sz w:val="24"/>
          <w:szCs w:val="24"/>
          <w:u w:val="single"/>
        </w:rPr>
        <w:t>tiekėjo suteikiamas papildomas terminas, viršijantis minimalų teisės aktais nustatytą garantinį terminą</w:t>
      </w:r>
      <w:r w:rsidR="006B1B8E" w:rsidRPr="009A40F0">
        <w:rPr>
          <w:rFonts w:ascii="Times New Roman" w:hAnsi="Times New Roman"/>
          <w:bCs/>
          <w:sz w:val="24"/>
          <w:szCs w:val="24"/>
        </w:rPr>
        <w:t xml:space="preserve"> </w:t>
      </w:r>
      <w:r w:rsidR="00C73444">
        <w:rPr>
          <w:rFonts w:ascii="Times New Roman" w:hAnsi="Times New Roman"/>
          <w:sz w:val="24"/>
          <w:szCs w:val="24"/>
          <w:bdr w:val="none" w:sz="0" w:space="0" w:color="auto" w:frame="1"/>
        </w:rPr>
        <w:t>v</w:t>
      </w:r>
      <w:r w:rsidR="006B1B8E">
        <w:rPr>
          <w:rFonts w:ascii="Times New Roman" w:hAnsi="Times New Roman"/>
          <w:sz w:val="24"/>
          <w:szCs w:val="24"/>
          <w:bdr w:val="none" w:sz="0" w:space="0" w:color="auto" w:frame="1"/>
        </w:rPr>
        <w:t>ėdinimo agregatams</w:t>
      </w:r>
      <w:r w:rsidR="006B1B8E" w:rsidRPr="009A40F0">
        <w:rPr>
          <w:rFonts w:ascii="Times New Roman" w:hAnsi="Times New Roman"/>
          <w:bCs/>
          <w:sz w:val="24"/>
          <w:szCs w:val="24"/>
        </w:rPr>
        <w:t xml:space="preserve">. </w:t>
      </w:r>
      <w:r w:rsidR="006B1B8E">
        <w:rPr>
          <w:rFonts w:ascii="Times New Roman" w:hAnsi="Times New Roman"/>
          <w:bCs/>
          <w:sz w:val="24"/>
          <w:szCs w:val="24"/>
        </w:rPr>
        <w:t xml:space="preserve">Už papildomą </w:t>
      </w:r>
      <w:r w:rsidR="006B1B8E">
        <w:rPr>
          <w:rFonts w:ascii="Times New Roman" w:hAnsi="Times New Roman"/>
          <w:sz w:val="24"/>
          <w:szCs w:val="24"/>
          <w:bdr w:val="none" w:sz="0" w:space="0" w:color="auto" w:frame="1"/>
        </w:rPr>
        <w:t xml:space="preserve">Vėdinimo agregatų </w:t>
      </w:r>
      <w:r w:rsidR="006B1B8E" w:rsidRPr="006263DA">
        <w:rPr>
          <w:rFonts w:ascii="Times New Roman" w:hAnsi="Times New Roman"/>
          <w:sz w:val="24"/>
          <w:szCs w:val="24"/>
          <w:bdr w:val="none" w:sz="0" w:space="0" w:color="auto" w:frame="1"/>
        </w:rPr>
        <w:t>garantin</w:t>
      </w:r>
      <w:r w:rsidR="006B1B8E">
        <w:rPr>
          <w:rFonts w:ascii="Times New Roman" w:hAnsi="Times New Roman"/>
          <w:sz w:val="24"/>
          <w:szCs w:val="24"/>
          <w:bdr w:val="none" w:sz="0" w:space="0" w:color="auto" w:frame="1"/>
        </w:rPr>
        <w:t>į</w:t>
      </w:r>
      <w:r w:rsidR="006B1B8E" w:rsidRPr="006263DA">
        <w:rPr>
          <w:rFonts w:ascii="Times New Roman" w:hAnsi="Times New Roman"/>
          <w:sz w:val="24"/>
          <w:szCs w:val="24"/>
          <w:bdr w:val="none" w:sz="0" w:space="0" w:color="auto" w:frame="1"/>
        </w:rPr>
        <w:t xml:space="preserve"> termin</w:t>
      </w:r>
      <w:r w:rsidR="006B1B8E">
        <w:rPr>
          <w:rFonts w:ascii="Times New Roman" w:hAnsi="Times New Roman"/>
          <w:sz w:val="24"/>
          <w:szCs w:val="24"/>
          <w:bdr w:val="none" w:sz="0" w:space="0" w:color="auto" w:frame="1"/>
        </w:rPr>
        <w:t>ą</w:t>
      </w:r>
      <w:r w:rsidR="006B1B8E" w:rsidRPr="006263DA">
        <w:rPr>
          <w:rFonts w:ascii="Times New Roman" w:hAnsi="Times New Roman"/>
          <w:sz w:val="24"/>
          <w:szCs w:val="24"/>
          <w:bdr w:val="none" w:sz="0" w:space="0" w:color="auto" w:frame="1"/>
        </w:rPr>
        <w:t xml:space="preserve"> </w:t>
      </w:r>
      <w:r w:rsidR="006B1B8E">
        <w:rPr>
          <w:rFonts w:ascii="Times New Roman" w:hAnsi="Times New Roman"/>
          <w:sz w:val="24"/>
          <w:szCs w:val="24"/>
          <w:bdr w:val="none" w:sz="0" w:space="0" w:color="auto" w:frame="1"/>
        </w:rPr>
        <w:t>metais</w:t>
      </w:r>
      <w:r w:rsidR="006B1B8E" w:rsidRPr="009A40F0">
        <w:rPr>
          <w:rFonts w:ascii="Times New Roman" w:hAnsi="Times New Roman"/>
          <w:bCs/>
          <w:sz w:val="24"/>
          <w:szCs w:val="24"/>
        </w:rPr>
        <w:t xml:space="preserve"> (</w:t>
      </w:r>
      <w:r w:rsidR="006B1B8E">
        <w:rPr>
          <w:rFonts w:ascii="Times New Roman" w:hAnsi="Times New Roman"/>
          <w:bCs/>
          <w:sz w:val="24"/>
          <w:szCs w:val="24"/>
        </w:rPr>
        <w:t>PV</w:t>
      </w:r>
      <w:r w:rsidR="006B1B8E" w:rsidRPr="009A40F0">
        <w:rPr>
          <w:rFonts w:ascii="Times New Roman" w:hAnsi="Times New Roman"/>
          <w:bCs/>
          <w:sz w:val="24"/>
          <w:szCs w:val="24"/>
        </w:rPr>
        <w:t>) balai 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6B1B8E" w:rsidRPr="00F03CC7" w14:paraId="3EC6198D" w14:textId="77777777" w:rsidTr="006B7B7F">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8305F" w14:textId="77777777" w:rsidR="006B1B8E" w:rsidRPr="00F03CC7" w:rsidRDefault="006B1B8E" w:rsidP="006B7B7F">
            <w:pPr>
              <w:spacing w:line="254" w:lineRule="auto"/>
              <w:jc w:val="center"/>
              <w:rPr>
                <w:rFonts w:ascii="Times New Roman" w:eastAsia="Times New Roman" w:hAnsi="Times New Roman"/>
                <w:b/>
                <w:bCs/>
                <w:color w:val="000000"/>
                <w:spacing w:val="-5"/>
                <w:sz w:val="24"/>
                <w:szCs w:val="24"/>
              </w:rPr>
            </w:pPr>
            <w:r w:rsidRPr="00F03CC7">
              <w:rPr>
                <w:rFonts w:ascii="Times New Roman" w:hAnsi="Times New Roman"/>
                <w:b/>
                <w:bCs/>
                <w:color w:val="000000"/>
                <w:spacing w:val="-5"/>
                <w:sz w:val="24"/>
                <w:szCs w:val="24"/>
              </w:rPr>
              <w:t>Eil.</w:t>
            </w:r>
          </w:p>
          <w:p w14:paraId="1A848B99" w14:textId="77777777" w:rsidR="006B1B8E" w:rsidRPr="00F03CC7" w:rsidRDefault="006B1B8E" w:rsidP="006B7B7F">
            <w:pPr>
              <w:spacing w:line="254" w:lineRule="auto"/>
              <w:jc w:val="center"/>
              <w:rPr>
                <w:rFonts w:ascii="Times New Roman" w:hAnsi="Times New Roman"/>
                <w:b/>
                <w:bCs/>
                <w:color w:val="000000"/>
                <w:spacing w:val="-5"/>
                <w:sz w:val="24"/>
                <w:szCs w:val="24"/>
              </w:rPr>
            </w:pPr>
            <w:r w:rsidRPr="00F03CC7">
              <w:rPr>
                <w:rFonts w:ascii="Times New Roman" w:hAnsi="Times New Roman"/>
                <w:b/>
                <w:bCs/>
                <w:color w:val="000000"/>
                <w:spacing w:val="-5"/>
                <w:sz w:val="24"/>
                <w:szCs w:val="24"/>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3350" w14:textId="4DE96F0E" w:rsidR="006B1B8E" w:rsidRPr="007A7967" w:rsidRDefault="006B1B8E" w:rsidP="006B7B7F">
            <w:pPr>
              <w:spacing w:line="254" w:lineRule="auto"/>
              <w:jc w:val="center"/>
              <w:rPr>
                <w:rFonts w:ascii="Times New Roman" w:hAnsi="Times New Roman"/>
                <w:b/>
                <w:bCs/>
                <w:color w:val="000000"/>
                <w:spacing w:val="-5"/>
                <w:sz w:val="24"/>
                <w:szCs w:val="24"/>
              </w:rPr>
            </w:pPr>
            <w:bookmarkStart w:id="8" w:name="_Hlk125981243"/>
            <w:r w:rsidRPr="007A7967">
              <w:rPr>
                <w:rFonts w:ascii="Times New Roman" w:hAnsi="Times New Roman"/>
                <w:b/>
                <w:sz w:val="24"/>
                <w:szCs w:val="24"/>
                <w:bdr w:val="none" w:sz="0" w:space="0" w:color="auto" w:frame="1"/>
              </w:rPr>
              <w:t xml:space="preserve">Vėdinimo įrenginių </w:t>
            </w:r>
            <w:bookmarkEnd w:id="8"/>
            <w:r w:rsidRPr="007A7967">
              <w:rPr>
                <w:rFonts w:ascii="Times New Roman" w:hAnsi="Times New Roman"/>
                <w:b/>
                <w:sz w:val="24"/>
                <w:szCs w:val="24"/>
                <w:bdr w:val="none" w:sz="0" w:space="0" w:color="auto" w:frame="1"/>
              </w:rPr>
              <w:t>papildomas garantinis terminas metais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6FE3" w14:textId="77777777" w:rsidR="006B1B8E" w:rsidRPr="00F03CC7" w:rsidRDefault="006B1B8E" w:rsidP="006B7B7F">
            <w:pPr>
              <w:spacing w:line="254" w:lineRule="auto"/>
              <w:jc w:val="center"/>
              <w:rPr>
                <w:rFonts w:ascii="Times New Roman" w:hAnsi="Times New Roman"/>
                <w:b/>
                <w:bCs/>
                <w:color w:val="000000"/>
                <w:spacing w:val="-5"/>
                <w:sz w:val="24"/>
                <w:szCs w:val="24"/>
              </w:rPr>
            </w:pPr>
            <w:r w:rsidRPr="00F03CC7">
              <w:rPr>
                <w:rFonts w:ascii="Times New Roman" w:hAnsi="Times New Roman"/>
                <w:b/>
                <w:bCs/>
                <w:color w:val="000000"/>
                <w:spacing w:val="-5"/>
                <w:sz w:val="24"/>
                <w:szCs w:val="24"/>
              </w:rPr>
              <w:t>Skiriami balai (</w:t>
            </w:r>
            <w:r>
              <w:rPr>
                <w:rFonts w:ascii="Times New Roman" w:hAnsi="Times New Roman"/>
                <w:b/>
                <w:bCs/>
                <w:color w:val="000000"/>
                <w:spacing w:val="-5"/>
                <w:sz w:val="24"/>
                <w:szCs w:val="24"/>
              </w:rPr>
              <w:t>PV</w:t>
            </w:r>
            <w:r w:rsidRPr="00F03CC7">
              <w:rPr>
                <w:rFonts w:ascii="Times New Roman" w:hAnsi="Times New Roman"/>
                <w:b/>
                <w:bCs/>
                <w:color w:val="000000"/>
                <w:spacing w:val="-5"/>
                <w:sz w:val="24"/>
                <w:szCs w:val="24"/>
              </w:rPr>
              <w:t>)</w:t>
            </w:r>
          </w:p>
        </w:tc>
      </w:tr>
      <w:tr w:rsidR="006B1B8E" w:rsidRPr="00F03CC7" w14:paraId="098E4169" w14:textId="77777777" w:rsidTr="006B7B7F">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1801" w14:textId="77777777" w:rsidR="006B1B8E" w:rsidRPr="00F03CC7" w:rsidRDefault="006B1B8E" w:rsidP="006B7B7F">
            <w:pPr>
              <w:spacing w:line="254" w:lineRule="auto"/>
              <w:jc w:val="right"/>
              <w:rPr>
                <w:rFonts w:ascii="Times New Roman" w:hAnsi="Times New Roman"/>
                <w:color w:val="000000"/>
                <w:spacing w:val="-5"/>
                <w:sz w:val="24"/>
                <w:szCs w:val="24"/>
              </w:rPr>
            </w:pPr>
            <w:r w:rsidRPr="00F03CC7">
              <w:rPr>
                <w:rFonts w:ascii="Times New Roman" w:hAnsi="Times New Roman"/>
                <w:color w:val="000000"/>
                <w:spacing w:val="-5"/>
                <w:sz w:val="24"/>
                <w:szCs w:val="24"/>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8B9C7" w14:textId="77777777" w:rsidR="006B1B8E" w:rsidRPr="00F03CC7" w:rsidRDefault="006B1B8E" w:rsidP="006B7B7F">
            <w:pPr>
              <w:spacing w:line="254" w:lineRule="auto"/>
              <w:jc w:val="center"/>
              <w:rPr>
                <w:rFonts w:ascii="Times New Roman" w:hAnsi="Times New Roman"/>
                <w:color w:val="000000"/>
                <w:spacing w:val="-5"/>
                <w:sz w:val="24"/>
                <w:szCs w:val="24"/>
              </w:rPr>
            </w:pPr>
            <w:r w:rsidRPr="00F03CC7">
              <w:rPr>
                <w:rFonts w:ascii="Times New Roman" w:hAnsi="Times New Roman"/>
                <w:color w:val="000000"/>
                <w:spacing w:val="-5"/>
                <w:sz w:val="24"/>
                <w:szCs w:val="24"/>
              </w:rPr>
              <w:t>0</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D1D9" w14:textId="77777777" w:rsidR="006B1B8E" w:rsidRPr="00F03CC7" w:rsidRDefault="006B1B8E" w:rsidP="006B7B7F">
            <w:pPr>
              <w:spacing w:line="254" w:lineRule="auto"/>
              <w:jc w:val="center"/>
              <w:rPr>
                <w:rFonts w:ascii="Times New Roman" w:hAnsi="Times New Roman"/>
                <w:color w:val="000000"/>
                <w:spacing w:val="-5"/>
                <w:sz w:val="24"/>
                <w:szCs w:val="24"/>
              </w:rPr>
            </w:pPr>
            <w:r w:rsidRPr="00F03CC7">
              <w:rPr>
                <w:rFonts w:ascii="Times New Roman" w:hAnsi="Times New Roman"/>
                <w:color w:val="000000"/>
                <w:spacing w:val="-5"/>
                <w:sz w:val="24"/>
                <w:szCs w:val="24"/>
              </w:rPr>
              <w:t>0</w:t>
            </w:r>
          </w:p>
        </w:tc>
      </w:tr>
      <w:tr w:rsidR="006B1B8E" w:rsidRPr="00F03CC7" w14:paraId="0D5F0892" w14:textId="77777777" w:rsidTr="006B7B7F">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08E0" w14:textId="77777777" w:rsidR="006B1B8E" w:rsidRPr="00F03CC7" w:rsidRDefault="006B1B8E" w:rsidP="006B7B7F">
            <w:pPr>
              <w:spacing w:line="254" w:lineRule="auto"/>
              <w:jc w:val="right"/>
              <w:rPr>
                <w:rFonts w:ascii="Times New Roman" w:hAnsi="Times New Roman"/>
                <w:color w:val="000000"/>
                <w:spacing w:val="-5"/>
                <w:sz w:val="24"/>
                <w:szCs w:val="24"/>
              </w:rPr>
            </w:pPr>
            <w:r w:rsidRPr="00F03CC7">
              <w:rPr>
                <w:rFonts w:ascii="Times New Roman" w:hAnsi="Times New Roman"/>
                <w:color w:val="000000"/>
                <w:spacing w:val="-5"/>
                <w:sz w:val="24"/>
                <w:szCs w:val="24"/>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147E7" w14:textId="77777777" w:rsidR="006B1B8E" w:rsidRPr="00F03CC7" w:rsidRDefault="006B1B8E" w:rsidP="006B7B7F">
            <w:pPr>
              <w:spacing w:line="254" w:lineRule="auto"/>
              <w:jc w:val="center"/>
              <w:rPr>
                <w:rFonts w:ascii="Times New Roman" w:hAnsi="Times New Roman"/>
                <w:color w:val="000000"/>
                <w:spacing w:val="-5"/>
                <w:sz w:val="24"/>
                <w:szCs w:val="24"/>
              </w:rPr>
            </w:pPr>
            <w:r w:rsidRPr="00F03CC7">
              <w:rPr>
                <w:rFonts w:ascii="Times New Roman" w:hAnsi="Times New Roman"/>
                <w:color w:val="000000"/>
                <w:spacing w:val="-5"/>
                <w:sz w:val="24"/>
                <w:szCs w:val="24"/>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2A2E" w14:textId="77777777" w:rsidR="006B1B8E" w:rsidRPr="00F03CC7" w:rsidRDefault="006B1B8E" w:rsidP="006B7B7F">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r>
      <w:tr w:rsidR="006B1B8E" w:rsidRPr="00F03CC7" w14:paraId="1976814C" w14:textId="77777777" w:rsidTr="006B7B7F">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850F" w14:textId="77777777" w:rsidR="006B1B8E" w:rsidRPr="00F03CC7" w:rsidRDefault="006B1B8E" w:rsidP="006B7B7F">
            <w:pPr>
              <w:spacing w:line="254" w:lineRule="auto"/>
              <w:jc w:val="right"/>
              <w:rPr>
                <w:rFonts w:ascii="Times New Roman" w:hAnsi="Times New Roman"/>
                <w:color w:val="000000"/>
                <w:spacing w:val="-5"/>
                <w:sz w:val="24"/>
                <w:szCs w:val="24"/>
              </w:rPr>
            </w:pPr>
            <w:r w:rsidRPr="00F03CC7">
              <w:rPr>
                <w:rFonts w:ascii="Times New Roman" w:hAnsi="Times New Roman"/>
                <w:color w:val="000000"/>
                <w:spacing w:val="-5"/>
                <w:sz w:val="24"/>
                <w:szCs w:val="24"/>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56E2" w14:textId="77777777" w:rsidR="006B1B8E" w:rsidRPr="00F03CC7" w:rsidRDefault="006B1B8E" w:rsidP="006B7B7F">
            <w:pPr>
              <w:spacing w:line="254" w:lineRule="auto"/>
              <w:jc w:val="center"/>
              <w:rPr>
                <w:rFonts w:ascii="Times New Roman" w:hAnsi="Times New Roman"/>
                <w:color w:val="000000"/>
                <w:spacing w:val="-5"/>
                <w:sz w:val="24"/>
                <w:szCs w:val="24"/>
              </w:rPr>
            </w:pPr>
            <w:r w:rsidRPr="00F03CC7">
              <w:rPr>
                <w:rFonts w:ascii="Times New Roman" w:hAnsi="Times New Roman"/>
                <w:color w:val="000000"/>
                <w:spacing w:val="-5"/>
                <w:sz w:val="24"/>
                <w:szCs w:val="24"/>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EC0D" w14:textId="77777777" w:rsidR="006B1B8E" w:rsidRPr="00F03CC7" w:rsidRDefault="006B1B8E" w:rsidP="006B7B7F">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3</w:t>
            </w:r>
          </w:p>
        </w:tc>
      </w:tr>
      <w:tr w:rsidR="006B1B8E" w:rsidRPr="00F03CC7" w14:paraId="721A2177" w14:textId="77777777" w:rsidTr="006B7B7F">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AFA87" w14:textId="77777777" w:rsidR="006B1B8E" w:rsidRPr="00F03CC7" w:rsidRDefault="006B1B8E" w:rsidP="006B7B7F">
            <w:pPr>
              <w:spacing w:line="254" w:lineRule="auto"/>
              <w:jc w:val="right"/>
              <w:rPr>
                <w:rFonts w:ascii="Times New Roman" w:hAnsi="Times New Roman"/>
                <w:color w:val="000000"/>
                <w:spacing w:val="-5"/>
                <w:sz w:val="24"/>
                <w:szCs w:val="24"/>
              </w:rPr>
            </w:pPr>
            <w:r w:rsidRPr="00F03CC7">
              <w:rPr>
                <w:rFonts w:ascii="Times New Roman" w:hAnsi="Times New Roman"/>
                <w:color w:val="000000"/>
                <w:spacing w:val="-5"/>
                <w:sz w:val="24"/>
                <w:szCs w:val="24"/>
              </w:rPr>
              <w:lastRenderedPageBreak/>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F68B" w14:textId="77777777" w:rsidR="006B1B8E" w:rsidRPr="00F03CC7" w:rsidRDefault="006B1B8E" w:rsidP="006B7B7F">
            <w:pPr>
              <w:spacing w:line="254" w:lineRule="auto"/>
              <w:jc w:val="center"/>
              <w:rPr>
                <w:rFonts w:ascii="Times New Roman" w:hAnsi="Times New Roman"/>
                <w:color w:val="000000"/>
                <w:spacing w:val="-5"/>
                <w:sz w:val="24"/>
                <w:szCs w:val="24"/>
              </w:rPr>
            </w:pPr>
            <w:r w:rsidRPr="00F03CC7">
              <w:rPr>
                <w:rFonts w:ascii="Times New Roman" w:hAnsi="Times New Roman"/>
                <w:color w:val="000000"/>
                <w:spacing w:val="-5"/>
                <w:sz w:val="24"/>
                <w:szCs w:val="24"/>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02BE" w14:textId="77777777" w:rsidR="006B1B8E" w:rsidRPr="00F03CC7" w:rsidRDefault="006B1B8E" w:rsidP="006B7B7F">
            <w:pPr>
              <w:spacing w:line="254" w:lineRule="auto"/>
              <w:jc w:val="center"/>
              <w:rPr>
                <w:rFonts w:ascii="Times New Roman" w:hAnsi="Times New Roman"/>
                <w:color w:val="000000"/>
                <w:spacing w:val="-5"/>
                <w:sz w:val="24"/>
                <w:szCs w:val="24"/>
              </w:rPr>
            </w:pPr>
            <w:r>
              <w:rPr>
                <w:rFonts w:ascii="Times New Roman" w:hAnsi="Times New Roman"/>
                <w:color w:val="000000"/>
                <w:spacing w:val="-5"/>
                <w:sz w:val="24"/>
                <w:szCs w:val="24"/>
              </w:rPr>
              <w:t>5</w:t>
            </w:r>
          </w:p>
        </w:tc>
      </w:tr>
    </w:tbl>
    <w:p w14:paraId="7D991FDF" w14:textId="77777777" w:rsidR="00C73444" w:rsidRDefault="00C73444" w:rsidP="006B1B8E">
      <w:pPr>
        <w:jc w:val="both"/>
        <w:rPr>
          <w:rFonts w:ascii="Times New Roman" w:hAnsi="Times New Roman"/>
          <w:sz w:val="24"/>
          <w:szCs w:val="24"/>
        </w:rPr>
      </w:pPr>
    </w:p>
    <w:p w14:paraId="6F82C88A" w14:textId="1597DA29" w:rsidR="006B1B8E" w:rsidRPr="00EE0AD2" w:rsidRDefault="006B1B8E" w:rsidP="006B1B8E">
      <w:pPr>
        <w:jc w:val="both"/>
        <w:rPr>
          <w:rFonts w:ascii="Times New Roman" w:hAnsi="Times New Roman"/>
          <w:sz w:val="24"/>
          <w:szCs w:val="24"/>
        </w:rPr>
      </w:pPr>
      <w:r w:rsidRPr="00EE0AD2">
        <w:rPr>
          <w:rFonts w:ascii="Times New Roman" w:hAnsi="Times New Roman"/>
          <w:sz w:val="24"/>
          <w:szCs w:val="24"/>
        </w:rPr>
        <w:t xml:space="preserve">Papildoma </w:t>
      </w:r>
      <w:r>
        <w:rPr>
          <w:rFonts w:ascii="Times New Roman" w:hAnsi="Times New Roman"/>
          <w:sz w:val="24"/>
          <w:szCs w:val="24"/>
          <w:bdr w:val="none" w:sz="0" w:space="0" w:color="auto" w:frame="1"/>
        </w:rPr>
        <w:t>Vėdinimo agregatų</w:t>
      </w:r>
      <w:r w:rsidRPr="00EE0AD2">
        <w:rPr>
          <w:rFonts w:ascii="Times New Roman" w:hAnsi="Times New Roman"/>
          <w:sz w:val="24"/>
          <w:szCs w:val="24"/>
        </w:rPr>
        <w:t xml:space="preserve"> garantinio termino trukmė (</w:t>
      </w:r>
      <w:r>
        <w:rPr>
          <w:rFonts w:ascii="Times New Roman" w:hAnsi="Times New Roman"/>
          <w:sz w:val="24"/>
          <w:szCs w:val="24"/>
        </w:rPr>
        <w:t>PV</w:t>
      </w:r>
      <w:r w:rsidRPr="00EE0AD2">
        <w:rPr>
          <w:rFonts w:ascii="Times New Roman" w:hAnsi="Times New Roman"/>
          <w:sz w:val="24"/>
          <w:szCs w:val="24"/>
        </w:rPr>
        <w:t xml:space="preserve">) turi būti išreikšta metais (nurodoma sveikais skaičiais. Pavyzdžiui, +1 metai, +2 metai ar kt.). </w:t>
      </w:r>
      <w:r w:rsidRPr="00EE0AD2">
        <w:rPr>
          <w:rFonts w:ascii="Times New Roman" w:hAnsi="Times New Roman"/>
          <w:sz w:val="24"/>
          <w:szCs w:val="24"/>
          <w:u w:val="single"/>
        </w:rPr>
        <w:t xml:space="preserve">Maksimali galima </w:t>
      </w:r>
      <w:r w:rsidRPr="00EE0AD2">
        <w:rPr>
          <w:rFonts w:ascii="Times New Roman" w:hAnsi="Times New Roman"/>
          <w:sz w:val="24"/>
          <w:szCs w:val="24"/>
        </w:rPr>
        <w:t>siūl</w:t>
      </w:r>
      <w:r>
        <w:rPr>
          <w:rFonts w:ascii="Times New Roman" w:hAnsi="Times New Roman"/>
          <w:sz w:val="24"/>
          <w:szCs w:val="24"/>
        </w:rPr>
        <w:t>oma</w:t>
      </w:r>
      <w:r w:rsidRPr="00EE0AD2">
        <w:rPr>
          <w:rFonts w:ascii="Times New Roman" w:hAnsi="Times New Roman"/>
          <w:sz w:val="24"/>
          <w:szCs w:val="24"/>
        </w:rPr>
        <w:t xml:space="preserve"> reikšmė – </w:t>
      </w:r>
      <w:r>
        <w:rPr>
          <w:rFonts w:ascii="Times New Roman" w:hAnsi="Times New Roman"/>
          <w:sz w:val="24"/>
          <w:szCs w:val="24"/>
        </w:rPr>
        <w:t>3</w:t>
      </w:r>
      <w:r w:rsidRPr="00EE0AD2">
        <w:rPr>
          <w:rFonts w:ascii="Times New Roman" w:hAnsi="Times New Roman"/>
          <w:sz w:val="24"/>
          <w:szCs w:val="24"/>
        </w:rPr>
        <w:t xml:space="preserve"> metai. </w:t>
      </w:r>
      <w:r w:rsidR="007F470C" w:rsidRPr="00F03CC7">
        <w:rPr>
          <w:rFonts w:ascii="Times New Roman" w:hAnsi="Times New Roman"/>
          <w:sz w:val="24"/>
          <w:szCs w:val="24"/>
          <w:bdr w:val="none" w:sz="0" w:space="0" w:color="auto" w:frame="1"/>
        </w:rPr>
        <w:t xml:space="preserve">Maksimalus </w:t>
      </w:r>
      <w:r w:rsidR="007F470C">
        <w:rPr>
          <w:rFonts w:ascii="Times New Roman" w:hAnsi="Times New Roman"/>
          <w:sz w:val="24"/>
          <w:szCs w:val="24"/>
          <w:bdr w:val="none" w:sz="0" w:space="0" w:color="auto" w:frame="1"/>
        </w:rPr>
        <w:t>PV</w:t>
      </w:r>
      <w:r w:rsidR="007F470C" w:rsidRPr="00F03CC7">
        <w:rPr>
          <w:rFonts w:ascii="Times New Roman" w:hAnsi="Times New Roman"/>
          <w:sz w:val="24"/>
          <w:szCs w:val="24"/>
          <w:bdr w:val="none" w:sz="0" w:space="0" w:color="auto" w:frame="1"/>
        </w:rPr>
        <w:t xml:space="preserve"> kriterijaus balų skaičius - 5</w:t>
      </w:r>
    </w:p>
    <w:p w14:paraId="07544F25" w14:textId="77777777" w:rsidR="006B1B8E" w:rsidRPr="00EE0AD2" w:rsidRDefault="006B1B8E" w:rsidP="006B1B8E">
      <w:pPr>
        <w:jc w:val="both"/>
        <w:rPr>
          <w:rFonts w:ascii="Times New Roman" w:hAnsi="Times New Roman"/>
          <w:sz w:val="24"/>
          <w:szCs w:val="24"/>
        </w:rPr>
      </w:pPr>
      <w:r w:rsidRPr="00EE0AD2">
        <w:rPr>
          <w:rFonts w:ascii="Times New Roman" w:hAnsi="Times New Roman"/>
          <w:color w:val="000000"/>
          <w:spacing w:val="-5"/>
          <w:sz w:val="24"/>
          <w:szCs w:val="24"/>
        </w:rPr>
        <w:t>Jei tiekėjas nepasiūlys papildomo garantinio termino, jam bus skiriama 0 balų. Jei tiekėjas pasiūlys papildomą garantinį terminą, išreikštą ne sveikuoju skaičiumi (pvz. 1,</w:t>
      </w:r>
      <w:r>
        <w:rPr>
          <w:rFonts w:ascii="Times New Roman" w:hAnsi="Times New Roman"/>
          <w:color w:val="000000"/>
          <w:spacing w:val="-5"/>
          <w:sz w:val="24"/>
          <w:szCs w:val="24"/>
        </w:rPr>
        <w:t>3</w:t>
      </w:r>
      <w:r w:rsidRPr="00EE0AD2">
        <w:rPr>
          <w:rFonts w:ascii="Times New Roman" w:hAnsi="Times New Roman"/>
          <w:color w:val="000000"/>
          <w:spacing w:val="-5"/>
          <w:sz w:val="24"/>
          <w:szCs w:val="24"/>
        </w:rPr>
        <w:t>; 2,</w:t>
      </w:r>
      <w:r>
        <w:rPr>
          <w:rFonts w:ascii="Times New Roman" w:hAnsi="Times New Roman"/>
          <w:color w:val="000000"/>
          <w:spacing w:val="-5"/>
          <w:sz w:val="24"/>
          <w:szCs w:val="24"/>
        </w:rPr>
        <w:t>7</w:t>
      </w:r>
      <w:r w:rsidRPr="00EE0AD2">
        <w:rPr>
          <w:rFonts w:ascii="Times New Roman" w:hAnsi="Times New Roman"/>
          <w:color w:val="000000"/>
          <w:spacing w:val="-5"/>
          <w:sz w:val="24"/>
          <w:szCs w:val="24"/>
        </w:rPr>
        <w:t xml:space="preserve"> ar pan.), Perkančioji organizacija balus skirs pagal sveikojo skaičiaus reikšmę.</w:t>
      </w:r>
    </w:p>
    <w:p w14:paraId="486CFF67" w14:textId="6A12068C" w:rsidR="006B1B8E" w:rsidRPr="00EE0AD2" w:rsidRDefault="006B1B8E" w:rsidP="006B1B8E">
      <w:pPr>
        <w:jc w:val="both"/>
        <w:rPr>
          <w:rFonts w:ascii="Times New Roman" w:hAnsi="Times New Roman"/>
          <w:sz w:val="24"/>
          <w:szCs w:val="24"/>
        </w:rPr>
      </w:pPr>
      <w:r w:rsidRPr="00EE0AD2">
        <w:rPr>
          <w:rFonts w:ascii="Times New Roman" w:hAnsi="Times New Roman"/>
          <w:sz w:val="24"/>
          <w:szCs w:val="24"/>
        </w:rPr>
        <w:t xml:space="preserve">Tiekėjo pasiūlymas bus atmestas, jei tiekėjas pasiūlys didesnę reikšmę, t. y. </w:t>
      </w:r>
      <w:r>
        <w:rPr>
          <w:rFonts w:ascii="Times New Roman" w:hAnsi="Times New Roman"/>
          <w:sz w:val="24"/>
          <w:szCs w:val="24"/>
        </w:rPr>
        <w:t>3</w:t>
      </w:r>
      <w:r w:rsidRPr="00EE0AD2">
        <w:rPr>
          <w:rFonts w:ascii="Times New Roman" w:hAnsi="Times New Roman"/>
          <w:sz w:val="24"/>
          <w:szCs w:val="24"/>
        </w:rPr>
        <w:t xml:space="preserve"> metus ar daugiau. Tiekėjas turi aiškiai nurodyti siūlomą terminą. Negalima vartoti sąvokų ,,apie x metus.“, ,,nuo x metų“ ar pan., dėl kurių kiltų abejonių dėl tikrųjų tiekėjo ketinimų</w:t>
      </w:r>
      <w:r w:rsidR="007A7967">
        <w:rPr>
          <w:rFonts w:ascii="Times New Roman" w:hAnsi="Times New Roman"/>
          <w:sz w:val="24"/>
          <w:szCs w:val="24"/>
        </w:rPr>
        <w:t xml:space="preserve"> – tokiu atveju pasiūlymas būtų atmestas</w:t>
      </w:r>
      <w:r w:rsidRPr="00EE0AD2">
        <w:rPr>
          <w:rFonts w:ascii="Times New Roman" w:hAnsi="Times New Roman"/>
          <w:sz w:val="24"/>
          <w:szCs w:val="24"/>
        </w:rPr>
        <w:t>.</w:t>
      </w:r>
    </w:p>
    <w:p w14:paraId="51C4B885" w14:textId="77777777" w:rsidR="0059162A" w:rsidRDefault="006B1B8E" w:rsidP="006B1B8E">
      <w:pPr>
        <w:jc w:val="both"/>
        <w:rPr>
          <w:rFonts w:ascii="Times New Roman" w:hAnsi="Times New Roman"/>
          <w:sz w:val="24"/>
          <w:szCs w:val="24"/>
        </w:rPr>
      </w:pPr>
      <w:r w:rsidRPr="00EE0AD2">
        <w:rPr>
          <w:rFonts w:ascii="Times New Roman" w:hAnsi="Times New Roman"/>
          <w:sz w:val="24"/>
          <w:szCs w:val="24"/>
        </w:rPr>
        <w:t xml:space="preserve">Tiekėjas turi atsakingai įvertinti savo </w:t>
      </w:r>
      <w:r>
        <w:rPr>
          <w:rFonts w:ascii="Times New Roman" w:hAnsi="Times New Roman"/>
          <w:sz w:val="24"/>
          <w:szCs w:val="24"/>
        </w:rPr>
        <w:t>galimybes</w:t>
      </w:r>
      <w:r w:rsidRPr="00EE0AD2">
        <w:rPr>
          <w:rFonts w:ascii="Times New Roman" w:hAnsi="Times New Roman"/>
          <w:sz w:val="24"/>
          <w:szCs w:val="24"/>
        </w:rPr>
        <w:t xml:space="preserve"> ir siūlyti protingą papildomos garantijos terminą.</w:t>
      </w:r>
    </w:p>
    <w:p w14:paraId="650154A1" w14:textId="77777777" w:rsidR="0059162A" w:rsidRDefault="0059162A" w:rsidP="006B1B8E">
      <w:pPr>
        <w:jc w:val="both"/>
        <w:rPr>
          <w:rFonts w:ascii="Times New Roman" w:hAnsi="Times New Roman"/>
          <w:sz w:val="24"/>
          <w:szCs w:val="24"/>
        </w:rPr>
      </w:pPr>
    </w:p>
    <w:p w14:paraId="188EFEC4" w14:textId="62C39753" w:rsidR="006B1B8E" w:rsidRPr="00387711" w:rsidRDefault="0059162A" w:rsidP="006B1B8E">
      <w:pPr>
        <w:jc w:val="both"/>
        <w:rPr>
          <w:rFonts w:ascii="Times New Roman" w:hAnsi="Times New Roman"/>
          <w:sz w:val="24"/>
          <w:szCs w:val="24"/>
        </w:rPr>
      </w:pPr>
      <w:r>
        <w:rPr>
          <w:rFonts w:ascii="Times New Roman" w:hAnsi="Times New Roman"/>
          <w:sz w:val="24"/>
          <w:szCs w:val="24"/>
        </w:rPr>
        <w:t>Atsižvelgiant į</w:t>
      </w:r>
      <w:r w:rsidR="006B1B8E" w:rsidRPr="00EE0AD2">
        <w:rPr>
          <w:rFonts w:ascii="Times New Roman" w:hAnsi="Times New Roman"/>
          <w:sz w:val="24"/>
          <w:szCs w:val="24"/>
        </w:rPr>
        <w:t xml:space="preserve"> </w:t>
      </w:r>
      <w:r>
        <w:rPr>
          <w:rFonts w:ascii="Times New Roman" w:hAnsi="Times New Roman"/>
          <w:sz w:val="24"/>
          <w:szCs w:val="24"/>
        </w:rPr>
        <w:t>tai, jog šis kriterijus galios ir įgyvendinus pirkim</w:t>
      </w:r>
      <w:r w:rsidR="00C73444">
        <w:rPr>
          <w:rFonts w:ascii="Times New Roman" w:hAnsi="Times New Roman"/>
          <w:sz w:val="24"/>
          <w:szCs w:val="24"/>
        </w:rPr>
        <w:t>o</w:t>
      </w:r>
      <w:r>
        <w:rPr>
          <w:rFonts w:ascii="Times New Roman" w:hAnsi="Times New Roman"/>
          <w:sz w:val="24"/>
          <w:szCs w:val="24"/>
        </w:rPr>
        <w:t xml:space="preserve"> objektą</w:t>
      </w:r>
      <w:r w:rsidR="00C73444">
        <w:rPr>
          <w:rFonts w:ascii="Times New Roman" w:hAnsi="Times New Roman"/>
          <w:sz w:val="24"/>
          <w:szCs w:val="24"/>
        </w:rPr>
        <w:t xml:space="preserve"> </w:t>
      </w:r>
      <w:r>
        <w:rPr>
          <w:rFonts w:ascii="Times New Roman" w:hAnsi="Times New Roman"/>
          <w:sz w:val="24"/>
          <w:szCs w:val="24"/>
        </w:rPr>
        <w:t>– tiekėjas kartu su pasiūlymu turi pateiki specialiųjų pirkimo sąlygų 17 priede išdėstytą deklaraciją</w:t>
      </w:r>
      <w:r w:rsidR="00C73444">
        <w:rPr>
          <w:rFonts w:ascii="Times New Roman" w:hAnsi="Times New Roman"/>
          <w:sz w:val="24"/>
          <w:szCs w:val="24"/>
        </w:rPr>
        <w:t>, kuria jis užtikrina, ir prisiima įsipareigojimą tiek po viešojo pirkimo procedūros užbaigimo, tiek po sutarties įgyvendinimo, laikytis prisiimtų įsipareigojimų.</w:t>
      </w:r>
      <w:r>
        <w:rPr>
          <w:rFonts w:ascii="Times New Roman" w:hAnsi="Times New Roman"/>
          <w:sz w:val="24"/>
          <w:szCs w:val="24"/>
        </w:rPr>
        <w:t xml:space="preserve"> </w:t>
      </w:r>
      <w:r w:rsidR="00C73444">
        <w:rPr>
          <w:rFonts w:ascii="Times New Roman" w:hAnsi="Times New Roman"/>
          <w:sz w:val="24"/>
          <w:szCs w:val="24"/>
        </w:rPr>
        <w:t>Tiekėjas, pasirašydamas deklaraciją, taip pat sutinka sumokėti baudą, jeigu šio reikalavimo nebus laikomasi.</w:t>
      </w:r>
    </w:p>
    <w:p w14:paraId="40D071B5" w14:textId="727DE890" w:rsidR="006B1B8E" w:rsidRPr="00CE6DFE" w:rsidRDefault="003A73DD" w:rsidP="006B1B8E">
      <w:pPr>
        <w:pStyle w:val="Sraopastraipa"/>
        <w:numPr>
          <w:ilvl w:val="0"/>
          <w:numId w:val="1"/>
        </w:numPr>
        <w:tabs>
          <w:tab w:val="left" w:pos="567"/>
        </w:tabs>
        <w:spacing w:before="120"/>
        <w:ind w:left="0" w:firstLine="0"/>
        <w:contextualSpacing w:val="0"/>
        <w:jc w:val="both"/>
        <w:rPr>
          <w:rFonts w:ascii="Times New Roman" w:hAnsi="Times New Roman"/>
          <w:sz w:val="24"/>
          <w:szCs w:val="24"/>
        </w:rPr>
      </w:pPr>
      <w:bookmarkStart w:id="9" w:name="_Hlk139634574"/>
      <w:r>
        <w:rPr>
          <w:rFonts w:ascii="Times New Roman" w:hAnsi="Times New Roman"/>
          <w:iCs/>
          <w:sz w:val="24"/>
          <w:szCs w:val="24"/>
          <w:bdr w:val="none" w:sz="0" w:space="0" w:color="auto" w:frame="1"/>
          <w:lang w:eastAsia="ar-SA"/>
        </w:rPr>
        <w:t xml:space="preserve">Trečiasis kriterijus (TS) – </w:t>
      </w:r>
      <w:r w:rsidR="006B1B8E" w:rsidRPr="00CE6DFE">
        <w:rPr>
          <w:rFonts w:ascii="Times New Roman" w:hAnsi="Times New Roman"/>
          <w:iCs/>
          <w:sz w:val="24"/>
          <w:szCs w:val="24"/>
          <w:bdr w:val="none" w:sz="0" w:space="0" w:color="auto" w:frame="1"/>
          <w:lang w:eastAsia="ar-SA"/>
        </w:rPr>
        <w:t xml:space="preserve">Tiekėjo pasiūlyto vadovaujančio specialisto - ypatingo statinio statybos vadovo </w:t>
      </w:r>
      <w:r w:rsidR="006B1B8E" w:rsidRPr="00CE6DFE">
        <w:rPr>
          <w:rFonts w:ascii="Times New Roman" w:hAnsi="Times New Roman"/>
          <w:sz w:val="24"/>
          <w:szCs w:val="24"/>
        </w:rPr>
        <w:t xml:space="preserve">(pagal </w:t>
      </w:r>
      <w:r>
        <w:rPr>
          <w:rFonts w:ascii="Times New Roman" w:hAnsi="Times New Roman"/>
          <w:sz w:val="24"/>
          <w:szCs w:val="24"/>
        </w:rPr>
        <w:t xml:space="preserve">specialiųjų </w:t>
      </w:r>
      <w:r w:rsidRPr="009B6B77">
        <w:rPr>
          <w:rFonts w:ascii="Times New Roman" w:hAnsi="Times New Roman"/>
          <w:sz w:val="24"/>
          <w:szCs w:val="24"/>
        </w:rPr>
        <w:t xml:space="preserve">pirkimo </w:t>
      </w:r>
      <w:r w:rsidRPr="00D00E07">
        <w:rPr>
          <w:rFonts w:ascii="Times New Roman" w:hAnsi="Times New Roman"/>
          <w:sz w:val="24"/>
          <w:szCs w:val="24"/>
        </w:rPr>
        <w:t>sąlygų</w:t>
      </w:r>
      <w:r w:rsidRPr="00F22B37">
        <w:rPr>
          <w:rFonts w:ascii="Times New Roman" w:hAnsi="Times New Roman"/>
          <w:sz w:val="24"/>
          <w:szCs w:val="24"/>
        </w:rPr>
        <w:t xml:space="preserve"> 4 priedo 1 lentelės </w:t>
      </w:r>
      <w:r>
        <w:rPr>
          <w:rFonts w:ascii="Times New Roman" w:hAnsi="Times New Roman"/>
          <w:sz w:val="24"/>
          <w:szCs w:val="24"/>
        </w:rPr>
        <w:t>1.4</w:t>
      </w:r>
      <w:r w:rsidRPr="00F22B37">
        <w:rPr>
          <w:rFonts w:ascii="Times New Roman" w:hAnsi="Times New Roman"/>
          <w:sz w:val="24"/>
          <w:szCs w:val="24"/>
        </w:rPr>
        <w:t xml:space="preserve"> eil.</w:t>
      </w:r>
      <w:r>
        <w:rPr>
          <w:rFonts w:ascii="Times New Roman" w:hAnsi="Times New Roman"/>
          <w:sz w:val="24"/>
          <w:szCs w:val="24"/>
        </w:rPr>
        <w:t xml:space="preserve"> 1)</w:t>
      </w:r>
      <w:r w:rsidR="006B1B8E" w:rsidRPr="00CE6DFE">
        <w:rPr>
          <w:rFonts w:ascii="Times New Roman" w:hAnsi="Times New Roman"/>
          <w:sz w:val="24"/>
          <w:szCs w:val="24"/>
        </w:rPr>
        <w:t xml:space="preserve"> „Tiekėjų kvalifikacijos reikalavimai) </w:t>
      </w:r>
      <w:r w:rsidR="006B1B8E" w:rsidRPr="00CE6DFE">
        <w:rPr>
          <w:rFonts w:ascii="Times New Roman" w:hAnsi="Times New Roman"/>
          <w:bCs/>
          <w:sz w:val="24"/>
          <w:szCs w:val="24"/>
        </w:rPr>
        <w:t>patirtis, einant ypatingo statinio statybos vadovo pareigas.</w:t>
      </w:r>
    </w:p>
    <w:bookmarkEnd w:id="9"/>
    <w:p w14:paraId="17A6F1B1" w14:textId="77777777" w:rsidR="006B1B8E" w:rsidRPr="00CE6DFE" w:rsidRDefault="006B1B8E" w:rsidP="006B1B8E">
      <w:pPr>
        <w:tabs>
          <w:tab w:val="left" w:pos="426"/>
          <w:tab w:val="left" w:pos="993"/>
        </w:tabs>
        <w:ind w:right="60"/>
        <w:contextualSpacing/>
        <w:jc w:val="both"/>
        <w:rPr>
          <w:rFonts w:ascii="Times New Roman" w:eastAsia="Times New Roman" w:hAnsi="Times New Roman"/>
          <w:position w:val="-14"/>
          <w:sz w:val="24"/>
          <w:szCs w:val="24"/>
          <w:bdr w:val="none" w:sz="0" w:space="0" w:color="auto" w:frame="1"/>
          <w:lang w:eastAsia="ar-SA"/>
        </w:rPr>
      </w:pPr>
    </w:p>
    <w:p w14:paraId="7A92CAF8" w14:textId="7BB750BE" w:rsidR="006B1B8E" w:rsidRPr="00CE6DFE" w:rsidRDefault="006B1B8E" w:rsidP="006B1B8E">
      <w:pPr>
        <w:suppressAutoHyphens/>
        <w:jc w:val="both"/>
        <w:rPr>
          <w:rFonts w:ascii="Times New Roman" w:eastAsia="Times New Roman" w:hAnsi="Times New Roman"/>
          <w:position w:val="-14"/>
          <w:sz w:val="24"/>
          <w:szCs w:val="24"/>
          <w:bdr w:val="none" w:sz="0" w:space="0" w:color="auto" w:frame="1"/>
          <w:lang w:eastAsia="ar-SA"/>
        </w:rPr>
      </w:pPr>
      <w:bookmarkStart w:id="10" w:name="_Hlk139634740"/>
      <w:r w:rsidRPr="00CE6DFE">
        <w:rPr>
          <w:rFonts w:ascii="Times New Roman" w:eastAsia="Times New Roman" w:hAnsi="Times New Roman"/>
          <w:position w:val="-14"/>
          <w:sz w:val="24"/>
          <w:szCs w:val="24"/>
          <w:bdr w:val="none" w:sz="0" w:space="0" w:color="auto" w:frame="1"/>
          <w:lang w:eastAsia="ar-SA"/>
        </w:rPr>
        <w:t xml:space="preserve">Bus laikoma, kad vadovaujantis specialistas atitinka reikalavimą patirčiai ir tiekėjui gali būti skiriami balai už </w:t>
      </w:r>
      <w:r w:rsidRPr="00CE6DFE">
        <w:rPr>
          <w:rFonts w:ascii="Times New Roman" w:eastAsia="Times New Roman" w:hAnsi="Times New Roman"/>
          <w:bCs/>
          <w:iCs/>
          <w:position w:val="-14"/>
          <w:sz w:val="24"/>
          <w:szCs w:val="24"/>
          <w:bdr w:val="none" w:sz="0" w:space="0" w:color="auto" w:frame="1"/>
          <w:lang w:eastAsia="ar-SA"/>
        </w:rPr>
        <w:t xml:space="preserve">1 objektą – </w:t>
      </w:r>
      <w:r>
        <w:rPr>
          <w:rFonts w:ascii="Times New Roman" w:eastAsia="Times New Roman" w:hAnsi="Times New Roman"/>
          <w:bCs/>
          <w:iCs/>
          <w:position w:val="-14"/>
          <w:sz w:val="24"/>
          <w:szCs w:val="24"/>
          <w:bdr w:val="none" w:sz="0" w:space="0" w:color="auto" w:frame="1"/>
          <w:lang w:eastAsia="ar-SA"/>
        </w:rPr>
        <w:t>1</w:t>
      </w:r>
      <w:r w:rsidRPr="00CE6DFE">
        <w:rPr>
          <w:rFonts w:ascii="Times New Roman" w:eastAsia="Times New Roman" w:hAnsi="Times New Roman"/>
          <w:bCs/>
          <w:iCs/>
          <w:position w:val="-14"/>
          <w:sz w:val="24"/>
          <w:szCs w:val="24"/>
          <w:bdr w:val="none" w:sz="0" w:space="0" w:color="auto" w:frame="1"/>
          <w:lang w:eastAsia="ar-SA"/>
        </w:rPr>
        <w:t xml:space="preserve"> bal</w:t>
      </w:r>
      <w:r w:rsidR="007A7967">
        <w:rPr>
          <w:rFonts w:ascii="Times New Roman" w:eastAsia="Times New Roman" w:hAnsi="Times New Roman"/>
          <w:bCs/>
          <w:iCs/>
          <w:position w:val="-14"/>
          <w:sz w:val="24"/>
          <w:szCs w:val="24"/>
          <w:bdr w:val="none" w:sz="0" w:space="0" w:color="auto" w:frame="1"/>
          <w:lang w:eastAsia="ar-SA"/>
        </w:rPr>
        <w:t>a</w:t>
      </w:r>
      <w:r>
        <w:rPr>
          <w:rFonts w:ascii="Times New Roman" w:eastAsia="Times New Roman" w:hAnsi="Times New Roman"/>
          <w:bCs/>
          <w:iCs/>
          <w:position w:val="-14"/>
          <w:sz w:val="24"/>
          <w:szCs w:val="24"/>
          <w:bdr w:val="none" w:sz="0" w:space="0" w:color="auto" w:frame="1"/>
          <w:lang w:eastAsia="ar-SA"/>
        </w:rPr>
        <w:t>s</w:t>
      </w:r>
      <w:r w:rsidRPr="00CE6DFE">
        <w:rPr>
          <w:rFonts w:ascii="Times New Roman" w:eastAsia="Times New Roman" w:hAnsi="Times New Roman"/>
          <w:bCs/>
          <w:iCs/>
          <w:position w:val="-14"/>
          <w:sz w:val="24"/>
          <w:szCs w:val="24"/>
          <w:bdr w:val="none" w:sz="0" w:space="0" w:color="auto" w:frame="1"/>
          <w:lang w:eastAsia="ar-SA"/>
        </w:rPr>
        <w:t xml:space="preserve">; už 2 objektus – </w:t>
      </w:r>
      <w:r>
        <w:rPr>
          <w:rFonts w:ascii="Times New Roman" w:eastAsia="Times New Roman" w:hAnsi="Times New Roman"/>
          <w:bCs/>
          <w:iCs/>
          <w:position w:val="-14"/>
          <w:sz w:val="24"/>
          <w:szCs w:val="24"/>
          <w:bdr w:val="none" w:sz="0" w:space="0" w:color="auto" w:frame="1"/>
          <w:lang w:eastAsia="ar-SA"/>
        </w:rPr>
        <w:t>2</w:t>
      </w:r>
      <w:r w:rsidRPr="00CE6DFE">
        <w:rPr>
          <w:rFonts w:ascii="Times New Roman" w:eastAsia="Times New Roman" w:hAnsi="Times New Roman"/>
          <w:bCs/>
          <w:iCs/>
          <w:position w:val="-14"/>
          <w:sz w:val="24"/>
          <w:szCs w:val="24"/>
          <w:bdr w:val="none" w:sz="0" w:space="0" w:color="auto" w:frame="1"/>
          <w:lang w:eastAsia="ar-SA"/>
        </w:rPr>
        <w:t xml:space="preserve"> bal</w:t>
      </w:r>
      <w:r>
        <w:rPr>
          <w:rFonts w:ascii="Times New Roman" w:eastAsia="Times New Roman" w:hAnsi="Times New Roman"/>
          <w:bCs/>
          <w:iCs/>
          <w:position w:val="-14"/>
          <w:sz w:val="24"/>
          <w:szCs w:val="24"/>
          <w:bdr w:val="none" w:sz="0" w:space="0" w:color="auto" w:frame="1"/>
          <w:lang w:eastAsia="ar-SA"/>
        </w:rPr>
        <w:t>ai</w:t>
      </w:r>
      <w:r w:rsidRPr="00CE6DFE">
        <w:rPr>
          <w:rFonts w:ascii="Times New Roman" w:eastAsia="Times New Roman" w:hAnsi="Times New Roman"/>
          <w:bCs/>
          <w:iCs/>
          <w:position w:val="-14"/>
          <w:sz w:val="24"/>
          <w:szCs w:val="24"/>
          <w:bdr w:val="none" w:sz="0" w:space="0" w:color="auto" w:frame="1"/>
          <w:lang w:eastAsia="ar-SA"/>
        </w:rPr>
        <w:t xml:space="preserve">; už 3 objektus – </w:t>
      </w:r>
      <w:r>
        <w:rPr>
          <w:rFonts w:ascii="Times New Roman" w:eastAsia="Times New Roman" w:hAnsi="Times New Roman"/>
          <w:bCs/>
          <w:iCs/>
          <w:position w:val="-14"/>
          <w:sz w:val="24"/>
          <w:szCs w:val="24"/>
          <w:bdr w:val="none" w:sz="0" w:space="0" w:color="auto" w:frame="1"/>
          <w:lang w:eastAsia="ar-SA"/>
        </w:rPr>
        <w:t>3</w:t>
      </w:r>
      <w:r w:rsidRPr="00CE6DFE">
        <w:rPr>
          <w:rFonts w:ascii="Times New Roman" w:eastAsia="Times New Roman" w:hAnsi="Times New Roman"/>
          <w:bCs/>
          <w:iCs/>
          <w:position w:val="-14"/>
          <w:sz w:val="24"/>
          <w:szCs w:val="24"/>
          <w:bdr w:val="none" w:sz="0" w:space="0" w:color="auto" w:frame="1"/>
          <w:lang w:eastAsia="ar-SA"/>
        </w:rPr>
        <w:t xml:space="preserve"> bal</w:t>
      </w:r>
      <w:r>
        <w:rPr>
          <w:rFonts w:ascii="Times New Roman" w:eastAsia="Times New Roman" w:hAnsi="Times New Roman"/>
          <w:bCs/>
          <w:iCs/>
          <w:position w:val="-14"/>
          <w:sz w:val="24"/>
          <w:szCs w:val="24"/>
          <w:bdr w:val="none" w:sz="0" w:space="0" w:color="auto" w:frame="1"/>
          <w:lang w:eastAsia="ar-SA"/>
        </w:rPr>
        <w:t>ai; už 4 objektus – 4 balai; už 5 objektus – 5 balai</w:t>
      </w:r>
      <w:r w:rsidRPr="00CE6DFE">
        <w:rPr>
          <w:rFonts w:ascii="Times New Roman" w:eastAsia="Times New Roman" w:hAnsi="Times New Roman"/>
          <w:bCs/>
          <w:iCs/>
          <w:position w:val="-14"/>
          <w:sz w:val="24"/>
          <w:szCs w:val="24"/>
          <w:bdr w:val="none" w:sz="0" w:space="0" w:color="auto" w:frame="1"/>
          <w:lang w:eastAsia="ar-SA"/>
        </w:rPr>
        <w:t>)</w:t>
      </w:r>
      <w:r w:rsidRPr="00CE6DFE">
        <w:rPr>
          <w:rFonts w:ascii="Times New Roman" w:eastAsia="Times New Roman" w:hAnsi="Times New Roman"/>
          <w:position w:val="-14"/>
          <w:sz w:val="24"/>
          <w:szCs w:val="24"/>
          <w:bdr w:val="none" w:sz="0" w:space="0" w:color="auto" w:frame="1"/>
          <w:lang w:eastAsia="ar-SA"/>
        </w:rPr>
        <w:t xml:space="preserve"> jeigu tenkinamos visos šios sąlygos kartu:</w:t>
      </w:r>
    </w:p>
    <w:p w14:paraId="6C818AB8" w14:textId="67DF5C3F" w:rsidR="006B1B8E" w:rsidRPr="00CE6DFE" w:rsidRDefault="006B1B8E" w:rsidP="007A7967">
      <w:pPr>
        <w:pStyle w:val="Sraopastraipa"/>
        <w:numPr>
          <w:ilvl w:val="0"/>
          <w:numId w:val="3"/>
        </w:numPr>
        <w:suppressAutoHyphens/>
        <w:autoSpaceDN/>
        <w:jc w:val="both"/>
        <w:rPr>
          <w:rFonts w:ascii="Times New Roman" w:eastAsia="Times New Roman" w:hAnsi="Times New Roman"/>
          <w:position w:val="-14"/>
          <w:sz w:val="24"/>
          <w:szCs w:val="24"/>
          <w:bdr w:val="none" w:sz="0" w:space="0" w:color="auto" w:frame="1"/>
          <w:lang w:eastAsia="ar-SA"/>
        </w:rPr>
      </w:pPr>
      <w:r w:rsidRPr="00CE6DFE">
        <w:rPr>
          <w:rFonts w:ascii="Times New Roman" w:eastAsia="Times New Roman" w:hAnsi="Times New Roman"/>
          <w:position w:val="-14"/>
          <w:sz w:val="24"/>
          <w:szCs w:val="24"/>
          <w:bdr w:val="none" w:sz="0" w:space="0" w:color="auto" w:frame="1"/>
          <w:lang w:eastAsia="ar-SA"/>
        </w:rPr>
        <w:t xml:space="preserve">Ypatingojo statinio statybos vadovo funkcijos </w:t>
      </w:r>
      <w:r w:rsidR="007A7967">
        <w:rPr>
          <w:rFonts w:ascii="Times New Roman" w:eastAsia="Times New Roman" w:hAnsi="Times New Roman"/>
          <w:position w:val="-14"/>
          <w:sz w:val="24"/>
          <w:szCs w:val="24"/>
          <w:bdr w:val="none" w:sz="0" w:space="0" w:color="auto" w:frame="1"/>
          <w:lang w:eastAsia="ar-SA"/>
        </w:rPr>
        <w:t>o</w:t>
      </w:r>
      <w:r w:rsidRPr="00CE6DFE">
        <w:rPr>
          <w:rFonts w:ascii="Times New Roman" w:eastAsia="Times New Roman" w:hAnsi="Times New Roman"/>
          <w:position w:val="-14"/>
          <w:sz w:val="24"/>
          <w:szCs w:val="24"/>
          <w:bdr w:val="none" w:sz="0" w:space="0" w:color="auto" w:frame="1"/>
          <w:lang w:eastAsia="ar-SA"/>
        </w:rPr>
        <w:t xml:space="preserve">bjekte (pastate) atliktos per pastaruosius </w:t>
      </w:r>
      <w:r w:rsidR="007A7967">
        <w:rPr>
          <w:rFonts w:ascii="Times New Roman" w:eastAsia="Times New Roman" w:hAnsi="Times New Roman"/>
          <w:position w:val="-14"/>
          <w:sz w:val="24"/>
          <w:szCs w:val="24"/>
          <w:bdr w:val="none" w:sz="0" w:space="0" w:color="auto" w:frame="1"/>
          <w:lang w:eastAsia="ar-SA"/>
        </w:rPr>
        <w:t>5</w:t>
      </w:r>
      <w:r w:rsidRPr="00CE6DFE">
        <w:rPr>
          <w:rFonts w:ascii="Times New Roman" w:eastAsia="Times New Roman" w:hAnsi="Times New Roman"/>
          <w:position w:val="-14"/>
          <w:sz w:val="24"/>
          <w:szCs w:val="24"/>
          <w:bdr w:val="none" w:sz="0" w:space="0" w:color="auto" w:frame="1"/>
          <w:lang w:eastAsia="ar-SA"/>
        </w:rPr>
        <w:t xml:space="preserve"> metus iki pasiūlymų pateikimo termino pabaigos dienos</w:t>
      </w:r>
      <w:r w:rsidR="007A7967">
        <w:rPr>
          <w:rFonts w:ascii="Times New Roman" w:eastAsia="Times New Roman" w:hAnsi="Times New Roman"/>
          <w:position w:val="-14"/>
          <w:sz w:val="24"/>
          <w:szCs w:val="24"/>
          <w:bdr w:val="none" w:sz="0" w:space="0" w:color="auto" w:frame="1"/>
          <w:lang w:eastAsia="ar-SA"/>
        </w:rPr>
        <w:t>, skaičiuojant nuo paskutinės pasiūlymų pateikimo termino dienos;</w:t>
      </w:r>
    </w:p>
    <w:p w14:paraId="6425E632" w14:textId="77777777" w:rsidR="007A7967" w:rsidRDefault="007A7967" w:rsidP="007A7967">
      <w:pPr>
        <w:pStyle w:val="Sraopastraipa"/>
        <w:numPr>
          <w:ilvl w:val="0"/>
          <w:numId w:val="3"/>
        </w:numPr>
        <w:suppressAutoHyphens/>
        <w:autoSpaceDN/>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o</w:t>
      </w:r>
      <w:r w:rsidR="006B1B8E" w:rsidRPr="00CE6DFE">
        <w:rPr>
          <w:rFonts w:ascii="Times New Roman" w:eastAsia="Times New Roman" w:hAnsi="Times New Roman"/>
          <w:position w:val="-14"/>
          <w:sz w:val="24"/>
          <w:szCs w:val="24"/>
          <w:bdr w:val="none" w:sz="0" w:space="0" w:color="auto" w:frame="1"/>
          <w:lang w:eastAsia="ar-SA"/>
        </w:rPr>
        <w:t>bjekto (pastato) kategorija – ypatingas statinys;</w:t>
      </w:r>
    </w:p>
    <w:p w14:paraId="3B7CA288" w14:textId="77777777" w:rsidR="007A7967" w:rsidRDefault="007A7967" w:rsidP="007A7967">
      <w:pPr>
        <w:pStyle w:val="Sraopastraipa"/>
        <w:numPr>
          <w:ilvl w:val="0"/>
          <w:numId w:val="3"/>
        </w:numPr>
        <w:suppressAutoHyphens/>
        <w:autoSpaceDN/>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o</w:t>
      </w:r>
      <w:r w:rsidR="006B1B8E" w:rsidRPr="007A7967">
        <w:rPr>
          <w:rFonts w:ascii="Times New Roman" w:eastAsia="Times New Roman" w:hAnsi="Times New Roman"/>
          <w:position w:val="-14"/>
          <w:sz w:val="24"/>
          <w:szCs w:val="24"/>
          <w:bdr w:val="none" w:sz="0" w:space="0" w:color="auto" w:frame="1"/>
          <w:lang w:eastAsia="ar-SA"/>
        </w:rPr>
        <w:t>bjekto (pastato) grupė – negyvenamieji, visuomeninės paskirties pastatai;</w:t>
      </w:r>
    </w:p>
    <w:p w14:paraId="1B1EC733" w14:textId="5E1A0516" w:rsidR="007A7967" w:rsidRPr="00EA68BB" w:rsidRDefault="007A7967" w:rsidP="007A7967">
      <w:pPr>
        <w:pStyle w:val="Sraopastraipa"/>
        <w:numPr>
          <w:ilvl w:val="0"/>
          <w:numId w:val="3"/>
        </w:numPr>
        <w:suppressAutoHyphens/>
        <w:autoSpaceDN/>
        <w:jc w:val="both"/>
        <w:rPr>
          <w:rFonts w:ascii="Times New Roman" w:eastAsia="Times New Roman" w:hAnsi="Times New Roman"/>
          <w:position w:val="-14"/>
          <w:sz w:val="24"/>
          <w:szCs w:val="24"/>
          <w:bdr w:val="none" w:sz="0" w:space="0" w:color="auto" w:frame="1"/>
          <w:lang w:eastAsia="ar-SA"/>
        </w:rPr>
      </w:pPr>
      <w:r w:rsidRPr="00EA68BB">
        <w:rPr>
          <w:rFonts w:ascii="Times New Roman" w:eastAsia="Times New Roman" w:hAnsi="Times New Roman"/>
          <w:position w:val="-14"/>
          <w:sz w:val="24"/>
          <w:szCs w:val="24"/>
          <w:bdr w:val="none" w:sz="0" w:space="0" w:color="auto" w:frame="1"/>
          <w:lang w:eastAsia="ar-SA"/>
        </w:rPr>
        <w:t>o</w:t>
      </w:r>
      <w:r w:rsidR="006B1B8E" w:rsidRPr="00EA68BB">
        <w:rPr>
          <w:rFonts w:ascii="Times New Roman" w:eastAsia="Times New Roman" w:hAnsi="Times New Roman"/>
          <w:position w:val="-14"/>
          <w:sz w:val="24"/>
          <w:szCs w:val="24"/>
          <w:bdr w:val="none" w:sz="0" w:space="0" w:color="auto" w:frame="1"/>
          <w:lang w:eastAsia="ar-SA"/>
        </w:rPr>
        <w:t xml:space="preserve">bjekto (pastato) atliktų statybos darbų kaina - ne mažesnė kaip </w:t>
      </w:r>
      <w:r w:rsidR="001D128A" w:rsidRPr="00EA68BB">
        <w:rPr>
          <w:rFonts w:ascii="Times New Roman" w:eastAsia="Times New Roman" w:hAnsi="Times New Roman"/>
          <w:position w:val="-14"/>
          <w:sz w:val="24"/>
          <w:szCs w:val="24"/>
          <w:bdr w:val="none" w:sz="0" w:space="0" w:color="auto" w:frame="1"/>
          <w:lang w:eastAsia="ar-SA"/>
        </w:rPr>
        <w:t>3</w:t>
      </w:r>
      <w:r w:rsidR="006B1B8E" w:rsidRPr="00EA68BB">
        <w:rPr>
          <w:rFonts w:ascii="Times New Roman" w:eastAsia="Times New Roman" w:hAnsi="Times New Roman"/>
          <w:position w:val="-14"/>
          <w:sz w:val="24"/>
          <w:szCs w:val="24"/>
          <w:bdr w:val="none" w:sz="0" w:space="0" w:color="auto" w:frame="1"/>
          <w:lang w:eastAsia="ar-SA"/>
        </w:rPr>
        <w:t> 000 000 eurų be PVM;</w:t>
      </w:r>
    </w:p>
    <w:p w14:paraId="72727E18" w14:textId="2441AA71" w:rsidR="007A7967" w:rsidRPr="007A7967" w:rsidRDefault="007A7967" w:rsidP="007A7967">
      <w:pPr>
        <w:pStyle w:val="Sraopastraipa"/>
        <w:numPr>
          <w:ilvl w:val="0"/>
          <w:numId w:val="3"/>
        </w:numPr>
        <w:suppressAutoHyphens/>
        <w:autoSpaceDN/>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statinio statybos darbai yra užbaigti ir išduoti statybos užbaigimą patvirtinantys dokumentai;</w:t>
      </w:r>
    </w:p>
    <w:p w14:paraId="0EB7CC4C" w14:textId="05DB3308" w:rsidR="006B1B8E" w:rsidRPr="007A7967" w:rsidRDefault="007A7967" w:rsidP="007A7967">
      <w:pPr>
        <w:pStyle w:val="Sraopastraipa"/>
        <w:numPr>
          <w:ilvl w:val="0"/>
          <w:numId w:val="3"/>
        </w:numPr>
        <w:suppressAutoHyphens/>
        <w:autoSpaceDN/>
        <w:jc w:val="both"/>
        <w:rPr>
          <w:rFonts w:ascii="Times New Roman" w:eastAsia="Times New Roman" w:hAnsi="Times New Roman"/>
          <w:position w:val="-14"/>
          <w:sz w:val="24"/>
          <w:szCs w:val="24"/>
          <w:bdr w:val="none" w:sz="0" w:space="0" w:color="auto" w:frame="1"/>
          <w:lang w:eastAsia="ar-SA"/>
        </w:rPr>
      </w:pPr>
      <w:r>
        <w:rPr>
          <w:rFonts w:ascii="Times New Roman" w:eastAsia="Times New Roman" w:hAnsi="Times New Roman"/>
          <w:position w:val="-14"/>
          <w:sz w:val="24"/>
          <w:szCs w:val="24"/>
          <w:bdr w:val="none" w:sz="0" w:space="0" w:color="auto" w:frame="1"/>
          <w:lang w:eastAsia="ar-SA"/>
        </w:rPr>
        <w:t>o</w:t>
      </w:r>
      <w:r w:rsidRPr="00CE6DFE">
        <w:rPr>
          <w:rFonts w:ascii="Times New Roman" w:eastAsia="Times New Roman" w:hAnsi="Times New Roman"/>
          <w:position w:val="-14"/>
          <w:sz w:val="24"/>
          <w:szCs w:val="24"/>
          <w:bdr w:val="none" w:sz="0" w:space="0" w:color="auto" w:frame="1"/>
          <w:lang w:eastAsia="ar-SA"/>
        </w:rPr>
        <w:t xml:space="preserve">bjekte (pastate) </w:t>
      </w:r>
      <w:r w:rsidR="00C73444">
        <w:rPr>
          <w:rFonts w:ascii="Times New Roman" w:eastAsia="Times New Roman" w:hAnsi="Times New Roman"/>
          <w:position w:val="-14"/>
          <w:sz w:val="24"/>
          <w:szCs w:val="24"/>
          <w:bdr w:val="none" w:sz="0" w:space="0" w:color="auto" w:frame="1"/>
          <w:lang w:eastAsia="ar-SA"/>
        </w:rPr>
        <w:t xml:space="preserve">buvo </w:t>
      </w:r>
      <w:r w:rsidRPr="00CE6DFE">
        <w:rPr>
          <w:rFonts w:ascii="Times New Roman" w:eastAsia="Times New Roman" w:hAnsi="Times New Roman"/>
          <w:position w:val="-14"/>
          <w:sz w:val="24"/>
          <w:szCs w:val="24"/>
          <w:bdr w:val="none" w:sz="0" w:space="0" w:color="auto" w:frame="1"/>
          <w:lang w:eastAsia="ar-SA"/>
        </w:rPr>
        <w:t xml:space="preserve">vykdyti ypatingo statinio (pastato) </w:t>
      </w:r>
      <w:r>
        <w:rPr>
          <w:rFonts w:ascii="Times New Roman" w:eastAsia="Times New Roman" w:hAnsi="Times New Roman"/>
          <w:position w:val="-14"/>
          <w:sz w:val="24"/>
          <w:szCs w:val="24"/>
          <w:bdr w:val="none" w:sz="0" w:space="0" w:color="auto" w:frame="1"/>
          <w:lang w:eastAsia="ar-SA"/>
        </w:rPr>
        <w:t>kapitalinio remonto</w:t>
      </w:r>
      <w:r w:rsidRPr="00CE6DFE">
        <w:rPr>
          <w:rFonts w:ascii="Times New Roman" w:eastAsia="Times New Roman" w:hAnsi="Times New Roman"/>
          <w:position w:val="-14"/>
          <w:sz w:val="24"/>
          <w:szCs w:val="24"/>
          <w:bdr w:val="none" w:sz="0" w:space="0" w:color="auto" w:frame="1"/>
          <w:lang w:eastAsia="ar-SA"/>
        </w:rPr>
        <w:t xml:space="preserve"> ar rekonstravimo darbai</w:t>
      </w:r>
      <w:r w:rsidR="00C73444">
        <w:rPr>
          <w:rFonts w:ascii="Times New Roman" w:eastAsia="Times New Roman" w:hAnsi="Times New Roman"/>
          <w:position w:val="-14"/>
          <w:sz w:val="24"/>
          <w:szCs w:val="24"/>
          <w:bdr w:val="none" w:sz="0" w:space="0" w:color="auto" w:frame="1"/>
          <w:lang w:eastAsia="ar-SA"/>
        </w:rPr>
        <w:t>;</w:t>
      </w:r>
    </w:p>
    <w:p w14:paraId="0F6D94FD" w14:textId="77777777" w:rsidR="007A7967" w:rsidRPr="009B6B77" w:rsidRDefault="007A7967" w:rsidP="007A7967">
      <w:pPr>
        <w:pStyle w:val="TableStyle2"/>
        <w:numPr>
          <w:ilvl w:val="0"/>
          <w:numId w:val="3"/>
        </w:numPr>
        <w:tabs>
          <w:tab w:val="left" w:pos="1134"/>
        </w:tabs>
        <w:jc w:val="both"/>
        <w:rPr>
          <w:rFonts w:ascii="Times New Roman" w:eastAsia="Calibri" w:hAnsi="Times New Roman" w:cs="Times New Roman"/>
          <w:color w:val="auto"/>
          <w:sz w:val="24"/>
          <w:szCs w:val="24"/>
        </w:rPr>
      </w:pPr>
      <w:r w:rsidRPr="009B6B77">
        <w:rPr>
          <w:rFonts w:ascii="Times New Roman" w:eastAsia="Calibri" w:hAnsi="Times New Roman" w:cs="Times New Roman"/>
          <w:color w:val="auto"/>
          <w:sz w:val="24"/>
          <w:szCs w:val="24"/>
        </w:rPr>
        <w:t xml:space="preserve">siūlomas specialistas statinyje statinio statybos vadovo funkcijos vykdė nuo statybos darbų pradžios iki statybos užbaigimo (siūlomo specialisto patirtis bus įskaitoma ir tuo atveju, jeigu siūlomo statinio statybos vadovo vadovavimo statybos darbams trukmė objekte sudarė ne mažiau kaip 80 proc. visos </w:t>
      </w:r>
      <w:r w:rsidRPr="009B6B77">
        <w:rPr>
          <w:rFonts w:ascii="Times New Roman" w:eastAsia="Calibri" w:hAnsi="Times New Roman" w:cs="Times New Roman"/>
          <w:bCs/>
          <w:sz w:val="24"/>
          <w:szCs w:val="24"/>
        </w:rPr>
        <w:t>statybos darbų trukmės</w:t>
      </w:r>
      <w:r w:rsidRPr="009B6B77">
        <w:rPr>
          <w:rFonts w:ascii="Times New Roman" w:eastAsia="Calibri" w:hAnsi="Times New Roman" w:cs="Times New Roman"/>
          <w:color w:val="auto"/>
          <w:sz w:val="24"/>
          <w:szCs w:val="24"/>
        </w:rPr>
        <w:t xml:space="preserve"> ir pateikiami tai patvirtinantys dokumentai).</w:t>
      </w:r>
    </w:p>
    <w:p w14:paraId="1169215D" w14:textId="36B82879" w:rsidR="006B1B8E" w:rsidRDefault="003A73DD" w:rsidP="003A73DD">
      <w:pPr>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Pastaba. </w:t>
      </w:r>
      <w:r w:rsidR="006B1B8E" w:rsidRPr="003A73DD">
        <w:rPr>
          <w:rFonts w:ascii="Times New Roman" w:eastAsia="Times New Roman" w:hAnsi="Times New Roman"/>
          <w:sz w:val="24"/>
          <w:szCs w:val="24"/>
          <w:lang w:eastAsia="ar-SA"/>
        </w:rPr>
        <w:t xml:space="preserve">Tiekėjas kartu su pasiūlymu turi pateikti </w:t>
      </w:r>
      <w:r w:rsidR="006B1B8E" w:rsidRPr="00C73444">
        <w:rPr>
          <w:rFonts w:ascii="Times New Roman" w:eastAsia="Times New Roman" w:hAnsi="Times New Roman"/>
          <w:sz w:val="24"/>
          <w:szCs w:val="24"/>
          <w:lang w:eastAsia="ar-SA"/>
        </w:rPr>
        <w:t xml:space="preserve">vadovaujančio specialisto (ypatingojo statinio statybos vadovo) objektų sąrašą, parengtą pagal </w:t>
      </w:r>
      <w:r w:rsidRPr="00C73444">
        <w:rPr>
          <w:rFonts w:ascii="Times New Roman" w:eastAsia="Times New Roman" w:hAnsi="Times New Roman"/>
          <w:sz w:val="24"/>
          <w:szCs w:val="24"/>
          <w:lang w:eastAsia="ar-SA"/>
        </w:rPr>
        <w:t>specialiųjų p</w:t>
      </w:r>
      <w:r w:rsidR="006B1B8E" w:rsidRPr="00C73444">
        <w:rPr>
          <w:rFonts w:ascii="Times New Roman" w:hAnsi="Times New Roman"/>
          <w:sz w:val="24"/>
          <w:szCs w:val="24"/>
          <w:lang w:eastAsia="lt-LT"/>
        </w:rPr>
        <w:t xml:space="preserve">irkimo sąlygų </w:t>
      </w:r>
      <w:r w:rsidRPr="00C73444">
        <w:rPr>
          <w:rFonts w:ascii="Times New Roman" w:hAnsi="Times New Roman"/>
          <w:sz w:val="24"/>
          <w:szCs w:val="24"/>
          <w:lang w:eastAsia="lt-LT"/>
        </w:rPr>
        <w:t>11</w:t>
      </w:r>
      <w:r w:rsidR="006B1B8E" w:rsidRPr="00C73444">
        <w:rPr>
          <w:rFonts w:ascii="Times New Roman" w:hAnsi="Times New Roman"/>
          <w:sz w:val="24"/>
          <w:szCs w:val="24"/>
          <w:lang w:eastAsia="lt-LT"/>
        </w:rPr>
        <w:t xml:space="preserve"> priedą</w:t>
      </w:r>
      <w:r w:rsidR="006B1B8E" w:rsidRPr="00C73444">
        <w:rPr>
          <w:rFonts w:ascii="Times New Roman" w:eastAsia="Times New Roman" w:hAnsi="Times New Roman"/>
          <w:sz w:val="24"/>
          <w:szCs w:val="24"/>
          <w:lang w:eastAsia="ar-SA"/>
        </w:rPr>
        <w:t>.</w:t>
      </w:r>
      <w:r w:rsidR="006B1B8E" w:rsidRPr="003A73DD">
        <w:rPr>
          <w:rFonts w:ascii="Times New Roman" w:eastAsia="Times New Roman" w:hAnsi="Times New Roman"/>
          <w:sz w:val="24"/>
          <w:szCs w:val="24"/>
          <w:lang w:eastAsia="ar-SA"/>
        </w:rPr>
        <w:t xml:space="preserve"> </w:t>
      </w:r>
    </w:p>
    <w:p w14:paraId="3C00BC83" w14:textId="77777777" w:rsidR="003A73DD" w:rsidRPr="003A73DD" w:rsidRDefault="003A73DD" w:rsidP="003A73DD">
      <w:pPr>
        <w:jc w:val="both"/>
        <w:rPr>
          <w:rFonts w:ascii="Times New Roman" w:hAnsi="Times New Roman"/>
          <w:sz w:val="24"/>
          <w:szCs w:val="24"/>
          <w:lang w:eastAsia="lt-LT"/>
        </w:rPr>
      </w:pPr>
    </w:p>
    <w:p w14:paraId="0931B0C0" w14:textId="77777777" w:rsidR="006B1B8E" w:rsidRPr="00C73444" w:rsidRDefault="006B1B8E" w:rsidP="006B1B8E">
      <w:pPr>
        <w:tabs>
          <w:tab w:val="left" w:pos="567"/>
        </w:tabs>
        <w:spacing w:before="120"/>
        <w:jc w:val="both"/>
        <w:rPr>
          <w:rFonts w:ascii="Times New Roman" w:eastAsia="Times New Roman" w:hAnsi="Times New Roman"/>
          <w:iCs/>
          <w:position w:val="-14"/>
          <w:sz w:val="24"/>
          <w:szCs w:val="24"/>
          <w:bdr w:val="none" w:sz="0" w:space="0" w:color="auto" w:frame="1"/>
          <w:lang w:eastAsia="ar-SA"/>
        </w:rPr>
      </w:pPr>
      <w:r w:rsidRPr="00C73444">
        <w:rPr>
          <w:rFonts w:ascii="Times New Roman" w:eastAsia="Times New Roman" w:hAnsi="Times New Roman"/>
          <w:iCs/>
          <w:position w:val="-14"/>
          <w:sz w:val="24"/>
          <w:szCs w:val="24"/>
          <w:bdr w:val="none" w:sz="0" w:space="0" w:color="auto" w:frame="1"/>
          <w:lang w:eastAsia="ar-SA"/>
        </w:rPr>
        <w:t>Tiekėjui, pasiūlyme nepateikus pasiūlymo formoje deklaruotas kriterijaus reikšmes pagrindžiančių dokumentų arba pateikus neaiškius ar klaidingus duomenis, už trečiąjį kriterijų skiriama 0 balų.</w:t>
      </w:r>
    </w:p>
    <w:p w14:paraId="52565F8F" w14:textId="77777777" w:rsidR="006B1B8E" w:rsidRPr="006B1B8E" w:rsidRDefault="006B1B8E" w:rsidP="006B1B8E">
      <w:pPr>
        <w:tabs>
          <w:tab w:val="left" w:pos="567"/>
        </w:tabs>
        <w:spacing w:before="120"/>
        <w:jc w:val="both"/>
        <w:rPr>
          <w:rFonts w:ascii="Times New Roman" w:eastAsia="Times New Roman" w:hAnsi="Times New Roman"/>
          <w:bCs/>
          <w:iCs/>
          <w:position w:val="-14"/>
          <w:sz w:val="24"/>
          <w:szCs w:val="24"/>
          <w:bdr w:val="none" w:sz="0" w:space="0" w:color="auto" w:frame="1"/>
          <w:lang w:eastAsia="ar-SA"/>
        </w:rPr>
      </w:pPr>
    </w:p>
    <w:p w14:paraId="569CD86D" w14:textId="2103D0A3" w:rsidR="006B1B8E" w:rsidRPr="00C73444" w:rsidRDefault="003A73DD" w:rsidP="006B1B8E">
      <w:pPr>
        <w:ind w:right="60"/>
        <w:jc w:val="both"/>
        <w:rPr>
          <w:rFonts w:ascii="Times New Roman" w:eastAsia="Times New Roman" w:hAnsi="Times New Roman"/>
          <w:bCs/>
          <w:sz w:val="24"/>
          <w:szCs w:val="24"/>
        </w:rPr>
      </w:pPr>
      <w:r w:rsidRPr="00C73444">
        <w:rPr>
          <w:rFonts w:ascii="Times New Roman" w:eastAsia="Lucida Sans Unicode" w:hAnsi="Times New Roman"/>
          <w:bCs/>
          <w:iCs/>
          <w:sz w:val="24"/>
          <w:szCs w:val="24"/>
        </w:rPr>
        <w:t>7</w:t>
      </w:r>
      <w:r w:rsidR="00C73444" w:rsidRPr="00C73444">
        <w:rPr>
          <w:rFonts w:ascii="Times New Roman" w:eastAsia="Lucida Sans Unicode" w:hAnsi="Times New Roman"/>
          <w:bCs/>
          <w:iCs/>
          <w:sz w:val="24"/>
          <w:szCs w:val="24"/>
        </w:rPr>
        <w:t>.</w:t>
      </w:r>
      <w:r w:rsidR="006B1B8E" w:rsidRPr="00C73444">
        <w:rPr>
          <w:rFonts w:ascii="Times New Roman" w:eastAsia="Lucida Sans Unicode" w:hAnsi="Times New Roman"/>
          <w:bCs/>
          <w:iCs/>
          <w:sz w:val="24"/>
          <w:szCs w:val="24"/>
        </w:rPr>
        <w:t xml:space="preserve"> Kriterijaus TS, t. y. </w:t>
      </w:r>
      <w:r w:rsidR="006B1B8E" w:rsidRPr="00C73444">
        <w:rPr>
          <w:rFonts w:ascii="Times New Roman" w:hAnsi="Times New Roman"/>
          <w:bCs/>
          <w:iCs/>
          <w:sz w:val="24"/>
          <w:szCs w:val="24"/>
          <w:bdr w:val="none" w:sz="0" w:space="0" w:color="auto" w:frame="1"/>
          <w:lang w:eastAsia="ar-SA"/>
        </w:rPr>
        <w:t>tiekėjo pasiūlyto vadovaujančio specialisto - ypatingo statinio statybos vadovo patirtis,</w:t>
      </w:r>
      <w:r w:rsidR="006B1B8E" w:rsidRPr="00C73444">
        <w:rPr>
          <w:rFonts w:ascii="Times New Roman" w:hAnsi="Times New Roman"/>
          <w:iCs/>
          <w:sz w:val="24"/>
          <w:szCs w:val="24"/>
          <w:bdr w:val="none" w:sz="0" w:space="0" w:color="auto" w:frame="1"/>
          <w:lang w:eastAsia="ar-SA"/>
        </w:rPr>
        <w:t xml:space="preserve"> </w:t>
      </w:r>
      <w:r w:rsidR="006B1B8E" w:rsidRPr="00C73444">
        <w:rPr>
          <w:rFonts w:ascii="Times New Roman" w:eastAsia="Lucida Sans Unicode" w:hAnsi="Times New Roman"/>
          <w:bCs/>
          <w:iCs/>
          <w:sz w:val="24"/>
          <w:szCs w:val="24"/>
        </w:rPr>
        <w:t xml:space="preserve"> </w:t>
      </w:r>
      <w:r w:rsidR="006B1B8E" w:rsidRPr="00C73444">
        <w:rPr>
          <w:rFonts w:ascii="Times New Roman" w:hAnsi="Times New Roman"/>
          <w:bCs/>
          <w:sz w:val="24"/>
          <w:szCs w:val="24"/>
        </w:rPr>
        <w:t>vertinimo tvarka:</w:t>
      </w:r>
    </w:p>
    <w:p w14:paraId="5A27A184" w14:textId="67329428" w:rsidR="006B1B8E" w:rsidRPr="00D558A8" w:rsidRDefault="006B1B8E" w:rsidP="006B1B8E">
      <w:pPr>
        <w:tabs>
          <w:tab w:val="left" w:pos="1134"/>
        </w:tabs>
        <w:ind w:right="60" w:firstLine="601"/>
        <w:jc w:val="both"/>
        <w:rPr>
          <w:rFonts w:ascii="Times New Roman" w:eastAsiaTheme="minorHAnsi" w:hAnsi="Times New Roman"/>
          <w:sz w:val="24"/>
          <w:szCs w:val="24"/>
        </w:rPr>
      </w:pPr>
      <w:r w:rsidRPr="00D558A8">
        <w:rPr>
          <w:rFonts w:ascii="Times New Roman" w:hAnsi="Times New Roman"/>
          <w:sz w:val="24"/>
          <w:szCs w:val="24"/>
        </w:rPr>
        <w:lastRenderedPageBreak/>
        <w:t>a) Maksimalus skiriamų balų skaičius –</w:t>
      </w:r>
      <w:r w:rsidR="00C73444">
        <w:rPr>
          <w:rFonts w:ascii="Times New Roman" w:hAnsi="Times New Roman"/>
          <w:sz w:val="24"/>
          <w:szCs w:val="24"/>
        </w:rPr>
        <w:t xml:space="preserve"> </w:t>
      </w:r>
      <w:r w:rsidRPr="00D558A8">
        <w:rPr>
          <w:rFonts w:ascii="Times New Roman" w:hAnsi="Times New Roman"/>
          <w:sz w:val="24"/>
          <w:szCs w:val="24"/>
        </w:rPr>
        <w:t>5 bal</w:t>
      </w:r>
      <w:r>
        <w:rPr>
          <w:rFonts w:ascii="Times New Roman" w:hAnsi="Times New Roman"/>
          <w:sz w:val="24"/>
          <w:szCs w:val="24"/>
        </w:rPr>
        <w:t>ai</w:t>
      </w:r>
      <w:r w:rsidRPr="00D558A8">
        <w:rPr>
          <w:rFonts w:ascii="Times New Roman" w:hAnsi="Times New Roman"/>
          <w:sz w:val="24"/>
          <w:szCs w:val="24"/>
        </w:rPr>
        <w:t>, t.</w:t>
      </w:r>
      <w:r>
        <w:rPr>
          <w:rFonts w:ascii="Times New Roman" w:hAnsi="Times New Roman"/>
          <w:sz w:val="24"/>
          <w:szCs w:val="24"/>
        </w:rPr>
        <w:t xml:space="preserve"> </w:t>
      </w:r>
      <w:r w:rsidRPr="00D558A8">
        <w:rPr>
          <w:rFonts w:ascii="Times New Roman" w:hAnsi="Times New Roman"/>
          <w:sz w:val="24"/>
          <w:szCs w:val="24"/>
        </w:rPr>
        <w:t xml:space="preserve">y. net ir nurodžius daugiau kaip </w:t>
      </w:r>
      <w:r>
        <w:rPr>
          <w:rFonts w:ascii="Times New Roman" w:hAnsi="Times New Roman"/>
          <w:sz w:val="24"/>
          <w:szCs w:val="24"/>
        </w:rPr>
        <w:t>5</w:t>
      </w:r>
      <w:r w:rsidRPr="00D558A8">
        <w:rPr>
          <w:rFonts w:ascii="Times New Roman" w:hAnsi="Times New Roman"/>
          <w:sz w:val="24"/>
          <w:szCs w:val="24"/>
        </w:rPr>
        <w:t xml:space="preserve"> </w:t>
      </w:r>
      <w:r w:rsidR="00C73444">
        <w:rPr>
          <w:rFonts w:ascii="Times New Roman" w:hAnsi="Times New Roman"/>
          <w:sz w:val="24"/>
          <w:szCs w:val="24"/>
        </w:rPr>
        <w:t>o</w:t>
      </w:r>
      <w:r w:rsidRPr="00D558A8">
        <w:rPr>
          <w:rFonts w:ascii="Times New Roman" w:hAnsi="Times New Roman"/>
          <w:sz w:val="24"/>
          <w:szCs w:val="24"/>
        </w:rPr>
        <w:t>bjektus, tiekėjui bus suteikiama 5 bal</w:t>
      </w:r>
      <w:r>
        <w:rPr>
          <w:rFonts w:ascii="Times New Roman" w:hAnsi="Times New Roman"/>
          <w:sz w:val="24"/>
          <w:szCs w:val="24"/>
        </w:rPr>
        <w:t>ai</w:t>
      </w:r>
      <w:r w:rsidRPr="00D558A8">
        <w:rPr>
          <w:rFonts w:ascii="Times New Roman" w:hAnsi="Times New Roman"/>
          <w:sz w:val="24"/>
          <w:szCs w:val="24"/>
        </w:rPr>
        <w:t>.</w:t>
      </w:r>
    </w:p>
    <w:p w14:paraId="3D6C2F94" w14:textId="77777777" w:rsidR="006B1B8E" w:rsidRPr="00D558A8" w:rsidRDefault="006B1B8E" w:rsidP="006B1B8E">
      <w:pPr>
        <w:tabs>
          <w:tab w:val="left" w:pos="1134"/>
        </w:tabs>
        <w:ind w:right="60" w:firstLine="601"/>
        <w:jc w:val="both"/>
        <w:rPr>
          <w:rFonts w:ascii="Times New Roman" w:hAnsi="Times New Roman"/>
          <w:sz w:val="24"/>
          <w:szCs w:val="24"/>
        </w:rPr>
      </w:pPr>
      <w:r w:rsidRPr="00D558A8">
        <w:rPr>
          <w:rFonts w:ascii="Times New Roman" w:eastAsia="Times New Roman" w:hAnsi="Times New Roman"/>
          <w:sz w:val="24"/>
          <w:szCs w:val="24"/>
        </w:rPr>
        <w:t xml:space="preserve">b) jei tiekėjas nesiūlo nurodyto </w:t>
      </w:r>
      <w:r w:rsidRPr="00D558A8">
        <w:rPr>
          <w:rFonts w:ascii="Times New Roman" w:hAnsi="Times New Roman"/>
          <w:iCs/>
          <w:sz w:val="24"/>
          <w:szCs w:val="24"/>
          <w:bdr w:val="none" w:sz="0" w:space="0" w:color="auto" w:frame="1"/>
          <w:lang w:eastAsia="ar-SA"/>
        </w:rPr>
        <w:t>ypatingo statinio statybos vadovo</w:t>
      </w:r>
      <w:r w:rsidRPr="00D558A8">
        <w:rPr>
          <w:rFonts w:ascii="Times New Roman" w:eastAsia="Times New Roman" w:hAnsi="Times New Roman"/>
          <w:sz w:val="24"/>
          <w:szCs w:val="24"/>
        </w:rPr>
        <w:t>, turinčio atitinkamą patirtį, tiekėjui už šį kriterijų skiriama 0 balų.</w:t>
      </w:r>
    </w:p>
    <w:p w14:paraId="7A6A0672" w14:textId="77777777" w:rsidR="006B1B8E" w:rsidRPr="00C73444" w:rsidRDefault="006B1B8E" w:rsidP="006B1B8E">
      <w:pPr>
        <w:tabs>
          <w:tab w:val="left" w:pos="1134"/>
        </w:tabs>
        <w:ind w:right="60" w:firstLine="601"/>
        <w:jc w:val="both"/>
        <w:rPr>
          <w:rFonts w:ascii="Times New Roman" w:hAnsi="Times New Roman"/>
          <w:sz w:val="24"/>
          <w:szCs w:val="24"/>
        </w:rPr>
      </w:pPr>
      <w:r w:rsidRPr="00C73444">
        <w:rPr>
          <w:rFonts w:ascii="Times New Roman" w:eastAsia="Times New Roman" w:hAnsi="Times New Roman"/>
          <w:sz w:val="24"/>
          <w:szCs w:val="24"/>
        </w:rPr>
        <w:t xml:space="preserve">c) </w:t>
      </w:r>
      <w:r w:rsidRPr="00C73444">
        <w:rPr>
          <w:rFonts w:ascii="Times New Roman" w:hAnsi="Times New Roman"/>
          <w:bCs/>
          <w:sz w:val="24"/>
          <w:szCs w:val="24"/>
          <w:bdr w:val="none" w:sz="0" w:space="0" w:color="auto" w:frame="1"/>
          <w:lang w:eastAsia="ar-SA"/>
        </w:rPr>
        <w:t>ypatingo statinio statybos</w:t>
      </w:r>
      <w:r w:rsidRPr="00C73444">
        <w:rPr>
          <w:rFonts w:ascii="Times New Roman" w:hAnsi="Times New Roman"/>
          <w:iCs/>
          <w:sz w:val="24"/>
          <w:szCs w:val="24"/>
          <w:bdr w:val="none" w:sz="0" w:space="0" w:color="auto" w:frame="1"/>
          <w:lang w:eastAsia="ar-SA"/>
        </w:rPr>
        <w:t xml:space="preserve"> </w:t>
      </w:r>
      <w:r w:rsidRPr="00C73444">
        <w:rPr>
          <w:rFonts w:ascii="Times New Roman" w:hAnsi="Times New Roman"/>
          <w:bCs/>
          <w:iCs/>
          <w:sz w:val="24"/>
          <w:szCs w:val="24"/>
        </w:rPr>
        <w:t>vadovas, kuriam skiriami balai už patirtį, privalo būti tas pats specialistas, kuriam taikomi kvalifikacijos reikalavimai.</w:t>
      </w:r>
    </w:p>
    <w:p w14:paraId="508640C5" w14:textId="10EF81C8" w:rsidR="006B1B8E" w:rsidRDefault="006B1B8E" w:rsidP="006B1B8E">
      <w:pPr>
        <w:tabs>
          <w:tab w:val="left" w:pos="1134"/>
        </w:tabs>
        <w:ind w:right="60" w:firstLine="601"/>
        <w:jc w:val="both"/>
        <w:rPr>
          <w:rFonts w:ascii="Times New Roman" w:hAnsi="Times New Roman"/>
          <w:sz w:val="24"/>
          <w:szCs w:val="24"/>
        </w:rPr>
      </w:pPr>
      <w:r w:rsidRPr="00D558A8">
        <w:rPr>
          <w:rFonts w:ascii="Times New Roman" w:eastAsia="Times New Roman" w:hAnsi="Times New Roman"/>
          <w:sz w:val="24"/>
          <w:szCs w:val="24"/>
        </w:rPr>
        <w:t xml:space="preserve">d) </w:t>
      </w:r>
      <w:r w:rsidRPr="00D558A8">
        <w:rPr>
          <w:rFonts w:ascii="Times New Roman" w:hAnsi="Times New Roman"/>
          <w:sz w:val="24"/>
          <w:szCs w:val="24"/>
        </w:rPr>
        <w:t>Vertinama tik 1 (vieno)</w:t>
      </w:r>
      <w:r w:rsidRPr="00D558A8">
        <w:rPr>
          <w:rFonts w:ascii="Times New Roman" w:hAnsi="Times New Roman"/>
          <w:iCs/>
          <w:sz w:val="24"/>
          <w:szCs w:val="24"/>
          <w:bdr w:val="none" w:sz="0" w:space="0" w:color="auto" w:frame="1"/>
          <w:lang w:eastAsia="ar-SA"/>
        </w:rPr>
        <w:t xml:space="preserve"> ypatingo statinio statybos</w:t>
      </w:r>
      <w:r w:rsidRPr="00D558A8">
        <w:rPr>
          <w:rFonts w:ascii="Times New Roman" w:hAnsi="Times New Roman"/>
          <w:sz w:val="24"/>
          <w:szCs w:val="24"/>
        </w:rPr>
        <w:t xml:space="preserve"> darbų vadovo, dirbsiančio prie sutarties, patirtis. Tiekėjui pasiūlius daugiau kaip vieną </w:t>
      </w:r>
      <w:r w:rsidRPr="00D558A8">
        <w:rPr>
          <w:rFonts w:ascii="Times New Roman" w:hAnsi="Times New Roman"/>
          <w:iCs/>
          <w:sz w:val="24"/>
          <w:szCs w:val="24"/>
          <w:bdr w:val="none" w:sz="0" w:space="0" w:color="auto" w:frame="1"/>
          <w:lang w:eastAsia="ar-SA"/>
        </w:rPr>
        <w:t xml:space="preserve">ypatingo statinio statybos </w:t>
      </w:r>
      <w:r w:rsidRPr="00D558A8">
        <w:rPr>
          <w:rFonts w:ascii="Times New Roman" w:hAnsi="Times New Roman"/>
          <w:sz w:val="24"/>
          <w:szCs w:val="24"/>
        </w:rPr>
        <w:t xml:space="preserve">darbų vadovą, </w:t>
      </w:r>
      <w:r w:rsidRPr="00D558A8">
        <w:rPr>
          <w:rFonts w:ascii="Times New Roman" w:eastAsia="Times New Roman" w:hAnsi="Times New Roman"/>
          <w:sz w:val="24"/>
          <w:szCs w:val="24"/>
        </w:rPr>
        <w:t>Objektų skaičius</w:t>
      </w:r>
      <w:r w:rsidRPr="00D558A8">
        <w:rPr>
          <w:rFonts w:ascii="Times New Roman" w:hAnsi="Times New Roman"/>
          <w:sz w:val="24"/>
          <w:szCs w:val="24"/>
        </w:rPr>
        <w:t xml:space="preserve"> nesumuojamas ir </w:t>
      </w:r>
      <w:r w:rsidRPr="003A73DD">
        <w:rPr>
          <w:rFonts w:ascii="Times New Roman" w:hAnsi="Times New Roman"/>
          <w:sz w:val="24"/>
          <w:szCs w:val="24"/>
        </w:rPr>
        <w:t xml:space="preserve">vertinami tik to </w:t>
      </w:r>
      <w:r w:rsidRPr="003A73DD">
        <w:rPr>
          <w:rFonts w:ascii="Times New Roman" w:hAnsi="Times New Roman"/>
          <w:iCs/>
          <w:sz w:val="24"/>
          <w:szCs w:val="24"/>
          <w:bdr w:val="none" w:sz="0" w:space="0" w:color="auto" w:frame="1"/>
          <w:lang w:eastAsia="ar-SA"/>
        </w:rPr>
        <w:t xml:space="preserve">ypatingo statinio statybos </w:t>
      </w:r>
      <w:r w:rsidRPr="003A73DD">
        <w:rPr>
          <w:rFonts w:ascii="Times New Roman" w:eastAsia="Times New Roman" w:hAnsi="Times New Roman"/>
          <w:sz w:val="24"/>
          <w:szCs w:val="24"/>
        </w:rPr>
        <w:t xml:space="preserve">darbų </w:t>
      </w:r>
      <w:r w:rsidRPr="003A73DD">
        <w:rPr>
          <w:rFonts w:ascii="Times New Roman" w:hAnsi="Times New Roman"/>
          <w:sz w:val="24"/>
          <w:szCs w:val="24"/>
        </w:rPr>
        <w:t xml:space="preserve">vadovo duomenys, kurį tiekėjas nurodė Pirkimo sąlygų </w:t>
      </w:r>
      <w:r w:rsidR="003A73DD" w:rsidRPr="003A73DD">
        <w:rPr>
          <w:rFonts w:ascii="Times New Roman" w:hAnsi="Times New Roman"/>
          <w:sz w:val="24"/>
          <w:szCs w:val="24"/>
        </w:rPr>
        <w:t>6</w:t>
      </w:r>
      <w:r w:rsidRPr="003A73DD">
        <w:rPr>
          <w:rFonts w:ascii="Times New Roman" w:hAnsi="Times New Roman"/>
          <w:sz w:val="24"/>
          <w:szCs w:val="24"/>
        </w:rPr>
        <w:t xml:space="preserve"> priedo „Pasiūlymo forma“.</w:t>
      </w:r>
      <w:r w:rsidRPr="00D558A8">
        <w:rPr>
          <w:rFonts w:ascii="Times New Roman" w:hAnsi="Times New Roman"/>
          <w:sz w:val="24"/>
          <w:szCs w:val="24"/>
        </w:rPr>
        <w:t xml:space="preserve"> </w:t>
      </w:r>
    </w:p>
    <w:p w14:paraId="4F529738" w14:textId="77777777" w:rsidR="00C73444" w:rsidRPr="00D558A8" w:rsidRDefault="00C73444" w:rsidP="006B1B8E">
      <w:pPr>
        <w:tabs>
          <w:tab w:val="left" w:pos="1134"/>
        </w:tabs>
        <w:ind w:right="60" w:firstLine="601"/>
        <w:jc w:val="both"/>
        <w:rPr>
          <w:rFonts w:ascii="Times New Roman" w:hAnsi="Times New Roman"/>
          <w:sz w:val="24"/>
          <w:szCs w:val="24"/>
        </w:rPr>
      </w:pPr>
    </w:p>
    <w:p w14:paraId="599C71F4" w14:textId="1BD3CE19" w:rsidR="006B1B8E" w:rsidRPr="003A73DD" w:rsidRDefault="006B1B8E" w:rsidP="003A73DD">
      <w:pPr>
        <w:tabs>
          <w:tab w:val="left" w:pos="1134"/>
        </w:tabs>
        <w:ind w:right="60" w:firstLine="601"/>
        <w:jc w:val="both"/>
        <w:rPr>
          <w:rFonts w:ascii="Times New Roman" w:hAnsi="Times New Roman"/>
          <w:sz w:val="24"/>
          <w:szCs w:val="24"/>
        </w:rPr>
      </w:pPr>
      <w:r w:rsidRPr="00D558A8">
        <w:rPr>
          <w:rFonts w:ascii="Times New Roman" w:hAnsi="Times New Roman"/>
          <w:b/>
          <w:bCs/>
          <w:sz w:val="24"/>
          <w:szCs w:val="24"/>
        </w:rPr>
        <w:t xml:space="preserve">Įrodantys dokumentai: </w:t>
      </w:r>
      <w:r w:rsidRPr="00D558A8">
        <w:rPr>
          <w:rFonts w:ascii="Times New Roman" w:hAnsi="Times New Roman"/>
          <w:sz w:val="24"/>
          <w:szCs w:val="24"/>
        </w:rPr>
        <w:t xml:space="preserve">kartu su pasiūlymu turi būti pateikti dokumentai, įrodantys, </w:t>
      </w:r>
      <w:r w:rsidRPr="00D558A8">
        <w:rPr>
          <w:rFonts w:ascii="Times New Roman" w:hAnsi="Times New Roman"/>
          <w:iCs/>
          <w:sz w:val="24"/>
          <w:szCs w:val="24"/>
          <w:bdr w:val="none" w:sz="0" w:space="0" w:color="auto" w:frame="1"/>
          <w:lang w:eastAsia="ar-SA"/>
        </w:rPr>
        <w:t xml:space="preserve">ypatingo statinio statybos </w:t>
      </w:r>
      <w:r w:rsidR="003A73DD">
        <w:rPr>
          <w:rFonts w:ascii="Times New Roman" w:hAnsi="Times New Roman"/>
          <w:sz w:val="24"/>
          <w:szCs w:val="24"/>
        </w:rPr>
        <w:t xml:space="preserve">darbų vadovo patirtį, kurie apibūdinti </w:t>
      </w:r>
      <w:r w:rsidRPr="003A73DD">
        <w:rPr>
          <w:rFonts w:ascii="Times New Roman" w:eastAsia="Times New Roman" w:hAnsi="Times New Roman"/>
          <w:sz w:val="24"/>
          <w:szCs w:val="24"/>
        </w:rPr>
        <w:t xml:space="preserve">Pirkimo sąlygų </w:t>
      </w:r>
      <w:r w:rsidR="003A73DD" w:rsidRPr="003A73DD">
        <w:rPr>
          <w:rFonts w:ascii="Times New Roman" w:eastAsia="Times New Roman" w:hAnsi="Times New Roman"/>
          <w:sz w:val="24"/>
          <w:szCs w:val="24"/>
        </w:rPr>
        <w:t>11</w:t>
      </w:r>
      <w:r w:rsidRPr="003A73DD">
        <w:rPr>
          <w:rFonts w:ascii="Times New Roman" w:eastAsia="Times New Roman" w:hAnsi="Times New Roman"/>
          <w:sz w:val="24"/>
          <w:szCs w:val="24"/>
        </w:rPr>
        <w:t xml:space="preserve"> pried</w:t>
      </w:r>
      <w:r w:rsidR="003A73DD">
        <w:rPr>
          <w:rFonts w:ascii="Times New Roman" w:eastAsia="Times New Roman" w:hAnsi="Times New Roman"/>
          <w:sz w:val="24"/>
          <w:szCs w:val="24"/>
        </w:rPr>
        <w:t>e.</w:t>
      </w:r>
    </w:p>
    <w:p w14:paraId="5E277F33" w14:textId="2796633C" w:rsidR="006B1B8E" w:rsidRPr="00D558A8" w:rsidRDefault="006B1B8E" w:rsidP="006B1B8E">
      <w:pPr>
        <w:pStyle w:val="Sraopastraipa"/>
        <w:widowControl w:val="0"/>
        <w:tabs>
          <w:tab w:val="left" w:pos="1701"/>
        </w:tabs>
        <w:autoSpaceDE w:val="0"/>
        <w:ind w:left="0" w:right="60" w:firstLine="567"/>
        <w:jc w:val="both"/>
        <w:rPr>
          <w:rFonts w:ascii="Times New Roman" w:hAnsi="Times New Roman"/>
          <w:i/>
          <w:iCs/>
          <w:sz w:val="24"/>
          <w:szCs w:val="24"/>
        </w:rPr>
      </w:pPr>
      <w:r w:rsidRPr="00D558A8">
        <w:rPr>
          <w:rFonts w:ascii="Times New Roman" w:hAnsi="Times New Roman"/>
          <w:i/>
          <w:iCs/>
          <w:sz w:val="24"/>
          <w:szCs w:val="24"/>
        </w:rPr>
        <w:t>Pastaba.</w:t>
      </w:r>
      <w:r w:rsidRPr="00D558A8">
        <w:rPr>
          <w:rFonts w:ascii="Times New Roman" w:hAnsi="Times New Roman"/>
          <w:sz w:val="24"/>
          <w:szCs w:val="24"/>
        </w:rPr>
        <w:t xml:space="preserve"> </w:t>
      </w:r>
      <w:r w:rsidRPr="00D558A8">
        <w:rPr>
          <w:rFonts w:ascii="Times New Roman" w:hAnsi="Times New Roman"/>
          <w:i/>
          <w:iCs/>
          <w:sz w:val="24"/>
          <w:szCs w:val="24"/>
        </w:rPr>
        <w:t xml:space="preserve">Jei statybos užbaigimo akte nebus informacijos apie statybos darbų rūšį, statinio kategoriją, tiekėjas turi pateikti statinio statybos leidimą, pasirašytą jį išdavusios institucijos atsakingo asmens ir/ar projekto ekspertizės aktą, pasirašytą ekspertizės vadovo ar kitus patikimus, ne savo pačių išduotus įrodymus, kuriuose yra minėta informacija. </w:t>
      </w:r>
    </w:p>
    <w:p w14:paraId="2C47BFCA" w14:textId="77777777" w:rsidR="006B1B8E" w:rsidRPr="006B1B8E" w:rsidRDefault="006B1B8E" w:rsidP="006B1B8E">
      <w:pPr>
        <w:tabs>
          <w:tab w:val="left" w:pos="567"/>
        </w:tabs>
        <w:spacing w:before="120"/>
        <w:ind w:firstLine="709"/>
        <w:jc w:val="both"/>
        <w:rPr>
          <w:rFonts w:ascii="Times New Roman" w:hAnsi="Times New Roman"/>
          <w:bCs/>
          <w:iCs/>
          <w:spacing w:val="-5"/>
          <w:sz w:val="24"/>
          <w:szCs w:val="24"/>
        </w:rPr>
      </w:pPr>
      <w:r w:rsidRPr="006B1B8E">
        <w:rPr>
          <w:rFonts w:ascii="Times New Roman" w:hAnsi="Times New Roman"/>
          <w:bCs/>
          <w:iCs/>
          <w:spacing w:val="-5"/>
          <w:sz w:val="24"/>
          <w:szCs w:val="24"/>
        </w:rPr>
        <w:t>Kadangi tiekėjo siūlomo ypatingo statinio statybos darbų vadovo patirtis yra kokybės kriterijus (vienas iš ekonominio naudingumo vertinimo kriterijų), aukščiau nurodytų</w:t>
      </w:r>
      <w:r w:rsidRPr="006B1B8E">
        <w:rPr>
          <w:rFonts w:ascii="Times New Roman" w:hAnsi="Times New Roman"/>
          <w:sz w:val="24"/>
          <w:szCs w:val="24"/>
        </w:rPr>
        <w:t xml:space="preserve"> </w:t>
      </w:r>
      <w:r w:rsidRPr="006B1B8E">
        <w:rPr>
          <w:rFonts w:ascii="Times New Roman" w:hAnsi="Times New Roman"/>
          <w:bCs/>
          <w:iCs/>
          <w:spacing w:val="-5"/>
          <w:sz w:val="24"/>
          <w:szCs w:val="24"/>
        </w:rPr>
        <w:t>tiekėjo pateiktų dokumentų tikslinimas (naujos informacijos pateikimas) nėra galimas, ekonominio naudingumo kriterijaus vertinimas bus atliekamas pagal tiekėjų pasiūlymuose pateiktą informaciją ir ją patvirtinančius dokumentus.</w:t>
      </w:r>
    </w:p>
    <w:bookmarkEnd w:id="10"/>
    <w:p w14:paraId="3ACB05E7" w14:textId="77777777" w:rsidR="006B1B8E" w:rsidRPr="006B1B8E" w:rsidRDefault="006B1B8E">
      <w:pPr>
        <w:rPr>
          <w:rFonts w:ascii="Times New Roman" w:hAnsi="Times New Roman"/>
          <w:sz w:val="24"/>
          <w:szCs w:val="24"/>
        </w:rPr>
      </w:pPr>
    </w:p>
    <w:p w14:paraId="4B8F2A27" w14:textId="77777777" w:rsidR="006B1B8E" w:rsidRPr="006B1B8E" w:rsidRDefault="006B1B8E">
      <w:pPr>
        <w:rPr>
          <w:rFonts w:ascii="Times New Roman" w:hAnsi="Times New Roman"/>
          <w:sz w:val="24"/>
          <w:szCs w:val="24"/>
        </w:rPr>
      </w:pPr>
    </w:p>
    <w:sectPr w:rsidR="006B1B8E" w:rsidRPr="006B1B8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9633A"/>
    <w:multiLevelType w:val="hybridMultilevel"/>
    <w:tmpl w:val="96CEED94"/>
    <w:lvl w:ilvl="0" w:tplc="D45684D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1C673F"/>
    <w:multiLevelType w:val="hybridMultilevel"/>
    <w:tmpl w:val="66B6C69A"/>
    <w:lvl w:ilvl="0" w:tplc="66727B22">
      <w:start w:val="9"/>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9241D8A"/>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46415447">
    <w:abstractNumId w:val="3"/>
  </w:num>
  <w:num w:numId="2" w16cid:durableId="1015233753">
    <w:abstractNumId w:val="0"/>
  </w:num>
  <w:num w:numId="3" w16cid:durableId="850338670">
    <w:abstractNumId w:val="2"/>
  </w:num>
  <w:num w:numId="4" w16cid:durableId="1215845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9A8"/>
    <w:rsid w:val="00186549"/>
    <w:rsid w:val="001C43CC"/>
    <w:rsid w:val="001D128A"/>
    <w:rsid w:val="003A73DD"/>
    <w:rsid w:val="00412F2C"/>
    <w:rsid w:val="0059162A"/>
    <w:rsid w:val="006B1B8E"/>
    <w:rsid w:val="007779A8"/>
    <w:rsid w:val="00795A25"/>
    <w:rsid w:val="007A7967"/>
    <w:rsid w:val="007F470C"/>
    <w:rsid w:val="008C6A49"/>
    <w:rsid w:val="009755D9"/>
    <w:rsid w:val="009817B6"/>
    <w:rsid w:val="00B05689"/>
    <w:rsid w:val="00B765FE"/>
    <w:rsid w:val="00BF3470"/>
    <w:rsid w:val="00C73444"/>
    <w:rsid w:val="00CA1330"/>
    <w:rsid w:val="00D041DB"/>
    <w:rsid w:val="00D47703"/>
    <w:rsid w:val="00D908C4"/>
    <w:rsid w:val="00EA68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D3AB"/>
  <w15:chartTrackingRefBased/>
  <w15:docId w15:val="{36C3ED44-2CFA-4154-9D0D-C1A087DE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B8E"/>
    <w:pPr>
      <w:autoSpaceDN w:val="0"/>
      <w:spacing w:after="0" w:line="240"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7779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779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779A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779A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779A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779A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779A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779A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779A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779A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779A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779A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779A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779A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779A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779A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779A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779A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779A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779A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779A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779A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779A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779A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7779A8"/>
    <w:pPr>
      <w:ind w:left="720"/>
      <w:contextualSpacing/>
    </w:pPr>
  </w:style>
  <w:style w:type="character" w:styleId="Rykuspabraukimas">
    <w:name w:val="Intense Emphasis"/>
    <w:basedOn w:val="Numatytasispastraiposriftas"/>
    <w:uiPriority w:val="21"/>
    <w:qFormat/>
    <w:rsid w:val="007779A8"/>
    <w:rPr>
      <w:i/>
      <w:iCs/>
      <w:color w:val="2F5496" w:themeColor="accent1" w:themeShade="BF"/>
    </w:rPr>
  </w:style>
  <w:style w:type="paragraph" w:styleId="Iskirtacitata">
    <w:name w:val="Intense Quote"/>
    <w:basedOn w:val="prastasis"/>
    <w:next w:val="prastasis"/>
    <w:link w:val="IskirtacitataDiagrama"/>
    <w:uiPriority w:val="30"/>
    <w:qFormat/>
    <w:rsid w:val="007779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779A8"/>
    <w:rPr>
      <w:i/>
      <w:iCs/>
      <w:color w:val="2F5496" w:themeColor="accent1" w:themeShade="BF"/>
    </w:rPr>
  </w:style>
  <w:style w:type="character" w:styleId="Rykinuoroda">
    <w:name w:val="Intense Reference"/>
    <w:basedOn w:val="Numatytasispastraiposriftas"/>
    <w:uiPriority w:val="32"/>
    <w:qFormat/>
    <w:rsid w:val="007779A8"/>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B1B8E"/>
  </w:style>
  <w:style w:type="character" w:styleId="Komentaronuoroda">
    <w:name w:val="annotation reference"/>
    <w:basedOn w:val="Numatytasispastraiposriftas"/>
    <w:uiPriority w:val="99"/>
    <w:semiHidden/>
    <w:unhideWhenUsed/>
    <w:rsid w:val="007A7967"/>
    <w:rPr>
      <w:sz w:val="16"/>
      <w:szCs w:val="16"/>
    </w:rPr>
  </w:style>
  <w:style w:type="paragraph" w:styleId="Komentarotekstas">
    <w:name w:val="annotation text"/>
    <w:basedOn w:val="prastasis"/>
    <w:link w:val="KomentarotekstasDiagrama"/>
    <w:uiPriority w:val="99"/>
    <w:semiHidden/>
    <w:unhideWhenUsed/>
    <w:rsid w:val="007A7967"/>
    <w:rPr>
      <w:sz w:val="20"/>
      <w:szCs w:val="20"/>
    </w:rPr>
  </w:style>
  <w:style w:type="character" w:customStyle="1" w:styleId="KomentarotekstasDiagrama">
    <w:name w:val="Komentaro tekstas Diagrama"/>
    <w:basedOn w:val="Numatytasispastraiposriftas"/>
    <w:link w:val="Komentarotekstas"/>
    <w:uiPriority w:val="99"/>
    <w:semiHidden/>
    <w:rsid w:val="007A7967"/>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A7967"/>
    <w:rPr>
      <w:b/>
      <w:bCs/>
    </w:rPr>
  </w:style>
  <w:style w:type="character" w:customStyle="1" w:styleId="KomentarotemaDiagrama">
    <w:name w:val="Komentaro tema Diagrama"/>
    <w:basedOn w:val="KomentarotekstasDiagrama"/>
    <w:link w:val="Komentarotema"/>
    <w:uiPriority w:val="99"/>
    <w:semiHidden/>
    <w:rsid w:val="007A7967"/>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A79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7967"/>
    <w:rPr>
      <w:rFonts w:ascii="Segoe UI" w:eastAsia="Calibri" w:hAnsi="Segoe UI" w:cs="Segoe UI"/>
      <w:kern w:val="0"/>
      <w:sz w:val="18"/>
      <w:szCs w:val="18"/>
      <w14:ligatures w14:val="none"/>
    </w:rPr>
  </w:style>
  <w:style w:type="paragraph" w:customStyle="1" w:styleId="TableStyle2">
    <w:name w:val="Table Style 2"/>
    <w:rsid w:val="007A7967"/>
    <w:pPr>
      <w:spacing w:after="0" w:line="240" w:lineRule="auto"/>
    </w:pPr>
    <w:rPr>
      <w:rFonts w:ascii="Helvetica" w:eastAsia="Arial Unicode MS" w:hAnsi="Arial Unicode MS" w:cs="Arial Unicode MS"/>
      <w:color w:val="000000"/>
      <w:kern w:val="0"/>
      <w:sz w:val="20"/>
      <w:szCs w:val="20"/>
      <w:u w:color="00000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3D4C-2065-405F-B95D-B40EE18E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4507</Words>
  <Characters>2570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SIKC kompiuteris</dc:creator>
  <cp:keywords/>
  <dc:description/>
  <cp:lastModifiedBy>Jelena Baroniūnienė</cp:lastModifiedBy>
  <cp:revision>3</cp:revision>
  <dcterms:created xsi:type="dcterms:W3CDTF">2025-06-30T13:01:00Z</dcterms:created>
  <dcterms:modified xsi:type="dcterms:W3CDTF">2025-07-01T05:54:00Z</dcterms:modified>
</cp:coreProperties>
</file>